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9A4A" w14:textId="4ACADAD8" w:rsidR="006750AF" w:rsidRDefault="00BD3FDB" w:rsidP="002941AC">
      <w:pPr>
        <w:pStyle w:val="Heading1"/>
        <w:rPr>
          <w:rFonts w:ascii="Times New Roman" w:hAnsi="Times New Roman" w:cs="Times New Roman"/>
          <w:b/>
          <w:noProof/>
          <w:sz w:val="24"/>
          <w:szCs w:val="24"/>
        </w:rPr>
      </w:pPr>
      <w:r>
        <w:rPr>
          <w:b/>
          <w:bCs/>
          <w:noProof/>
          <w:color w:val="3A8E84" w:themeColor="accent2"/>
          <w:sz w:val="36"/>
          <w:szCs w:val="36"/>
        </w:rPr>
        <mc:AlternateContent>
          <mc:Choice Requires="wps">
            <w:drawing>
              <wp:anchor distT="0" distB="0" distL="114300" distR="114300" simplePos="0" relativeHeight="251658248" behindDoc="0" locked="0" layoutInCell="1" allowOverlap="1" wp14:anchorId="633A6FED" wp14:editId="394F1FB6">
                <wp:simplePos x="0" y="0"/>
                <wp:positionH relativeFrom="margin">
                  <wp:align>right</wp:align>
                </wp:positionH>
                <wp:positionV relativeFrom="paragraph">
                  <wp:posOffset>-275590</wp:posOffset>
                </wp:positionV>
                <wp:extent cx="6832600" cy="76200"/>
                <wp:effectExtent l="0" t="0" r="6350" b="0"/>
                <wp:wrapNone/>
                <wp:docPr id="18225058" name="Rectangle 2"/>
                <wp:cNvGraphicFramePr/>
                <a:graphic xmlns:a="http://schemas.openxmlformats.org/drawingml/2006/main">
                  <a:graphicData uri="http://schemas.microsoft.com/office/word/2010/wordprocessingShape">
                    <wps:wsp>
                      <wps:cNvSpPr/>
                      <wps:spPr>
                        <a:xfrm>
                          <a:off x="0" y="0"/>
                          <a:ext cx="6832600" cy="76200"/>
                        </a:xfrm>
                        <a:prstGeom prst="rect">
                          <a:avLst/>
                        </a:prstGeom>
                        <a:solidFill>
                          <a:schemeClr val="accent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1B7A8806" id="Rectangle 2" o:spid="_x0000_s1026" style="position:absolute;margin-left:486.8pt;margin-top:-21.7pt;width:538pt;height:6pt;z-index:25167258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" fillcolor="#c19859 [3209]" stroked="f" strokeweight="1pt">
                <w10:wrap anchorx="margin"/>
              </v:rect>
            </w:pict>
          </mc:Fallback>
        </mc:AlternateContent>
      </w:r>
      <w:r>
        <w:rPr>
          <w:b/>
          <w:bCs/>
          <w:noProof/>
          <w:color w:val="3A8E84" w:themeColor="accent2"/>
          <w:sz w:val="36"/>
          <w:szCs w:val="36"/>
        </w:rPr>
        <w:drawing>
          <wp:anchor distT="0" distB="0" distL="114300" distR="114300" simplePos="0" relativeHeight="251658243" behindDoc="0" locked="0" layoutInCell="1" allowOverlap="1" wp14:anchorId="2092DD81" wp14:editId="2AAD65F9">
            <wp:simplePos x="0" y="0"/>
            <wp:positionH relativeFrom="margin">
              <wp:posOffset>4300220</wp:posOffset>
            </wp:positionH>
            <wp:positionV relativeFrom="paragraph">
              <wp:posOffset>95250</wp:posOffset>
            </wp:positionV>
            <wp:extent cx="2419350" cy="1010920"/>
            <wp:effectExtent l="0" t="0" r="0" b="0"/>
            <wp:wrapSquare wrapText="bothSides"/>
            <wp:docPr id="36898968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98968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9350" cy="1010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4FF6C65" wp14:editId="5DAF492A">
            <wp:simplePos x="0" y="0"/>
            <wp:positionH relativeFrom="margin">
              <wp:posOffset>57150</wp:posOffset>
            </wp:positionH>
            <wp:positionV relativeFrom="paragraph">
              <wp:posOffset>28575</wp:posOffset>
            </wp:positionV>
            <wp:extent cx="2988310" cy="1041400"/>
            <wp:effectExtent l="0" t="0" r="2540" b="6350"/>
            <wp:wrapTight wrapText="bothSides">
              <wp:wrapPolygon edited="0">
                <wp:start x="0" y="0"/>
                <wp:lineTo x="0" y="21337"/>
                <wp:lineTo x="21481" y="21337"/>
                <wp:lineTo x="21481" y="0"/>
                <wp:lineTo x="0" y="0"/>
              </wp:wrapPolygon>
            </wp:wrapTight>
            <wp:docPr id="980980696" name="Picture 980980696"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980696" name="Picture 1" descr="A picture containing text, graphics, font, graphic design&#10;&#10;Description automatically generated"/>
                    <pic:cNvPicPr/>
                  </pic:nvPicPr>
                  <pic:blipFill rotWithShape="1">
                    <a:blip r:embed="rId12" cstate="print">
                      <a:extLst>
                        <a:ext uri="{28A0092B-C50C-407E-A947-70E740481C1C}">
                          <a14:useLocalDpi xmlns:a14="http://schemas.microsoft.com/office/drawing/2010/main" val="0"/>
                        </a:ext>
                      </a:extLst>
                    </a:blip>
                    <a:srcRect l="5264" t="19789" r="23262" b="8602"/>
                    <a:stretch/>
                  </pic:blipFill>
                  <pic:spPr bwMode="auto">
                    <a:xfrm>
                      <a:off x="0" y="0"/>
                      <a:ext cx="2988310" cy="104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11053E" w14:textId="27686D24" w:rsidR="002D18F8" w:rsidRDefault="002D18F8" w:rsidP="002941AC">
      <w:pPr>
        <w:pStyle w:val="Heading1"/>
        <w:rPr>
          <w:rFonts w:ascii="Times New Roman" w:hAnsi="Times New Roman" w:cs="Times New Roman"/>
          <w:b/>
          <w:noProof/>
          <w:sz w:val="24"/>
          <w:szCs w:val="24"/>
        </w:rPr>
      </w:pPr>
    </w:p>
    <w:p w14:paraId="37A4EB7C" w14:textId="77777777" w:rsidR="00063590" w:rsidRDefault="00063590" w:rsidP="00D43C97">
      <w:pPr>
        <w:jc w:val="center"/>
        <w:rPr>
          <w:b/>
          <w:bCs/>
          <w:color w:val="3A8E84" w:themeColor="accent2"/>
          <w:sz w:val="36"/>
          <w:szCs w:val="36"/>
        </w:rPr>
      </w:pPr>
    </w:p>
    <w:p w14:paraId="1E1636C3" w14:textId="31B1465E" w:rsidR="0015119D" w:rsidRPr="00063590" w:rsidRDefault="0015119D" w:rsidP="00063590">
      <w:pPr>
        <w:spacing w:after="0"/>
        <w:rPr>
          <w:rFonts w:asciiTheme="majorHAnsi" w:eastAsiaTheme="majorEastAsia" w:hAnsiTheme="majorHAnsi" w:cstheme="majorBidi"/>
          <w:color w:val="85630F" w:themeColor="accent1" w:themeShade="BF"/>
          <w:sz w:val="26"/>
          <w:szCs w:val="26"/>
        </w:rPr>
      </w:pPr>
    </w:p>
    <w:p w14:paraId="6C6AE6CA" w14:textId="78E557B1" w:rsidR="00FF6639" w:rsidRDefault="00063590" w:rsidP="00FF6639">
      <w:pPr>
        <w:pStyle w:val="Heading2"/>
      </w:pPr>
      <w:r w:rsidRPr="00063590">
        <w:rPr>
          <w:noProof/>
        </w:rPr>
        <w:drawing>
          <wp:anchor distT="0" distB="182880" distL="114300" distR="114300" simplePos="0" relativeHeight="251658241" behindDoc="0" locked="0" layoutInCell="1" allowOverlap="1" wp14:anchorId="5E4BDAE4" wp14:editId="40480C0B">
            <wp:simplePos x="0" y="0"/>
            <wp:positionH relativeFrom="margin">
              <wp:posOffset>3485515</wp:posOffset>
            </wp:positionH>
            <wp:positionV relativeFrom="paragraph">
              <wp:posOffset>156210</wp:posOffset>
            </wp:positionV>
            <wp:extent cx="3346704" cy="3145536"/>
            <wp:effectExtent l="0" t="0" r="6350" b="0"/>
            <wp:wrapSquare wrapText="bothSides"/>
            <wp:docPr id="127520565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205651" name="Picture 1" descr="Map&#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6704" cy="3145536"/>
                    </a:xfrm>
                    <a:prstGeom prst="rect">
                      <a:avLst/>
                    </a:prstGeom>
                    <a:noFill/>
                    <a:ln>
                      <a:noFill/>
                    </a:ln>
                  </pic:spPr>
                </pic:pic>
              </a:graphicData>
            </a:graphic>
            <wp14:sizeRelH relativeFrom="page">
              <wp14:pctWidth>0</wp14:pctWidth>
            </wp14:sizeRelH>
            <wp14:sizeRelV relativeFrom="page">
              <wp14:pctHeight>0</wp14:pctHeight>
            </wp14:sizeRelV>
          </wp:anchor>
        </w:drawing>
      </w:r>
      <w:r w:rsidR="00FF6639">
        <w:t>What is the North Central USDA Regional Food Business Center?</w:t>
      </w:r>
    </w:p>
    <w:p w14:paraId="4CD5B768" w14:textId="77777777" w:rsidR="007F09A4" w:rsidRDefault="007F09A4" w:rsidP="00F55434">
      <w:pPr>
        <w:spacing w:after="0" w:line="240" w:lineRule="auto"/>
      </w:pPr>
    </w:p>
    <w:p w14:paraId="3DE9EC32" w14:textId="501D6EDD" w:rsidR="007F09A4" w:rsidRDefault="007F09A4" w:rsidP="007F09A4">
      <w:pPr>
        <w:spacing w:after="0" w:line="240" w:lineRule="auto"/>
      </w:pPr>
      <w:r>
        <w:t xml:space="preserve">The USDA funded 12 Regional Food Business </w:t>
      </w:r>
      <w:r w:rsidR="00875AA5">
        <w:t>C</w:t>
      </w:r>
      <w:r>
        <w:t xml:space="preserve">enters that support all 50 U.S. States and Territories. The North Central USDA Regional Food Business Center covers Minnesota, </w:t>
      </w:r>
      <w:proofErr w:type="gramStart"/>
      <w:r>
        <w:t>North Dakota</w:t>
      </w:r>
      <w:proofErr w:type="gramEnd"/>
      <w:r>
        <w:t xml:space="preserve"> and South Dakota.</w:t>
      </w:r>
    </w:p>
    <w:p w14:paraId="521704B8" w14:textId="77777777" w:rsidR="007F09A4" w:rsidRDefault="007F09A4" w:rsidP="007F09A4">
      <w:pPr>
        <w:spacing w:after="0" w:line="240" w:lineRule="auto"/>
      </w:pPr>
    </w:p>
    <w:p w14:paraId="581CD66B" w14:textId="7118CCBA" w:rsidR="007F09A4" w:rsidRDefault="00000000" w:rsidP="007F09A4">
      <w:pPr>
        <w:spacing w:after="0" w:line="240" w:lineRule="auto"/>
      </w:pPr>
      <w:hyperlink r:id="rId14" w:history="1">
        <w:r w:rsidR="007F09A4" w:rsidRPr="00647ACA">
          <w:rPr>
            <w:rStyle w:val="Hyperlink"/>
          </w:rPr>
          <w:t>https://www.northcentralrfbc.org/</w:t>
        </w:r>
      </w:hyperlink>
    </w:p>
    <w:p w14:paraId="0C50ACD6" w14:textId="77777777" w:rsidR="007F09A4" w:rsidRDefault="007F09A4" w:rsidP="00F55434">
      <w:pPr>
        <w:spacing w:after="0" w:line="240" w:lineRule="auto"/>
      </w:pPr>
    </w:p>
    <w:p w14:paraId="3AF710CB" w14:textId="652BCC9D" w:rsidR="000E442D" w:rsidRDefault="000B1CE4" w:rsidP="00F55434">
      <w:pPr>
        <w:spacing w:after="0" w:line="240" w:lineRule="auto"/>
      </w:pPr>
      <w:r>
        <w:t>The North Central USDA Regional Food Business Center</w:t>
      </w:r>
      <w:r w:rsidR="009465FF">
        <w:t xml:space="preserve">, also called the </w:t>
      </w:r>
      <w:r w:rsidR="009465FF" w:rsidRPr="00452185">
        <w:rPr>
          <w:b/>
          <w:bCs/>
        </w:rPr>
        <w:t>Cente</w:t>
      </w:r>
      <w:r w:rsidR="009465FF">
        <w:rPr>
          <w:b/>
          <w:bCs/>
        </w:rPr>
        <w:t>r,</w:t>
      </w:r>
      <w:r w:rsidR="009465FF">
        <w:t xml:space="preserve"> </w:t>
      </w:r>
      <w:r>
        <w:t>is a collaboration of 35 partner organizations, helping to coordinate technical assistance and build capacity for farmers and food businesses in Minnesota, North Dakota,  and South Dakota.</w:t>
      </w:r>
    </w:p>
    <w:p w14:paraId="5A0553CD" w14:textId="0EF91215" w:rsidR="00F55434" w:rsidRDefault="00F55434" w:rsidP="00F55434">
      <w:pPr>
        <w:spacing w:after="0" w:line="240" w:lineRule="auto"/>
      </w:pPr>
    </w:p>
    <w:p w14:paraId="6249B64F" w14:textId="3BF4BC13" w:rsidR="00F5713E" w:rsidRPr="00F5713E" w:rsidRDefault="00E07E49" w:rsidP="00F5713E">
      <w:pPr>
        <w:spacing w:after="0" w:line="240" w:lineRule="auto"/>
      </w:pPr>
      <w:r>
        <w:t xml:space="preserve">The </w:t>
      </w:r>
      <w:r w:rsidR="00F5713E">
        <w:t xml:space="preserve">goal of the Center </w:t>
      </w:r>
      <w:r w:rsidR="00F5713E" w:rsidRPr="00F5713E">
        <w:t>is to transform a region that primarily focuses on commodity and large-scale agriculture into an area that also supports smaller, more resilient farm and food practices, specifically focusing on the development of critical infrastructure for small and mid-size livestock processing, fruit and vegetable processing, and warehouse space and storage operations.</w:t>
      </w:r>
    </w:p>
    <w:p w14:paraId="40E3DD13" w14:textId="77777777" w:rsidR="00F5713E" w:rsidRPr="00F5713E" w:rsidRDefault="00F5713E" w:rsidP="00F5713E">
      <w:pPr>
        <w:spacing w:after="0" w:line="240" w:lineRule="auto"/>
      </w:pPr>
      <w:r w:rsidRPr="00F5713E">
        <w:fldChar w:fldCharType="begin"/>
      </w:r>
      <w:r w:rsidRPr="00F5713E">
        <w:instrText>HYPERLINK "https://www.northcentralrfbc.org/about" \t "_self"</w:instrText>
      </w:r>
      <w:r w:rsidRPr="00F5713E">
        <w:fldChar w:fldCharType="separate"/>
      </w:r>
    </w:p>
    <w:p w14:paraId="217D73FC" w14:textId="77777777" w:rsidR="00F5713E" w:rsidRPr="00ED6FB6" w:rsidRDefault="00F5713E" w:rsidP="00F5713E">
      <w:pPr>
        <w:pStyle w:val="Heading2"/>
      </w:pPr>
      <w:r>
        <w:t>UMVRDC Coordination</w:t>
      </w:r>
    </w:p>
    <w:p w14:paraId="64D75D31" w14:textId="666A1F24" w:rsidR="00F5713E" w:rsidRPr="00104D10" w:rsidRDefault="00F5713E" w:rsidP="00F5713E">
      <w:r w:rsidRPr="00ED6FB6">
        <w:t xml:space="preserve">The </w:t>
      </w:r>
      <w:r w:rsidRPr="00104D10">
        <w:t>Upper Minnesota Valley Regional Development Commission (</w:t>
      </w:r>
      <w:r w:rsidRPr="00ED6FB6">
        <w:t>UMVRDC</w:t>
      </w:r>
      <w:r w:rsidRPr="00104D10">
        <w:t>)</w:t>
      </w:r>
      <w:r w:rsidRPr="00ED6FB6">
        <w:t xml:space="preserve"> </w:t>
      </w:r>
      <w:r>
        <w:t xml:space="preserve">is one of the 35 partners for the Center and </w:t>
      </w:r>
      <w:r w:rsidRPr="00ED6FB6">
        <w:t xml:space="preserve">will provide technical assistance </w:t>
      </w:r>
      <w:r>
        <w:t xml:space="preserve">for our </w:t>
      </w:r>
      <w:r w:rsidR="00450A0E">
        <w:t>5-county region</w:t>
      </w:r>
      <w:r w:rsidRPr="00ED6FB6">
        <w:t xml:space="preserve"> </w:t>
      </w:r>
      <w:r w:rsidR="00450A0E">
        <w:t>(</w:t>
      </w:r>
      <w:r w:rsidR="00450A0E" w:rsidRPr="005B5ECC">
        <w:t xml:space="preserve">Big Stone, Chippewa, Lac qui Parle, </w:t>
      </w:r>
      <w:r w:rsidR="00450A0E">
        <w:t>S</w:t>
      </w:r>
      <w:r w:rsidR="00450A0E" w:rsidRPr="005B5ECC">
        <w:t>wift, and Yellow Medicine</w:t>
      </w:r>
      <w:r w:rsidR="00450A0E">
        <w:t>).</w:t>
      </w:r>
    </w:p>
    <w:p w14:paraId="2766530D" w14:textId="0FDACC77" w:rsidR="00933328" w:rsidRPr="002471F3" w:rsidRDefault="002471F3" w:rsidP="00933328">
      <w:pPr>
        <w:textAlignment w:val="baseline"/>
      </w:pPr>
      <w:r>
        <w:t xml:space="preserve">As a </w:t>
      </w:r>
      <w:r w:rsidRPr="00933328">
        <w:t>Regional Technical Assistance Provider</w:t>
      </w:r>
      <w:r>
        <w:t>, the UMVRDC will:</w:t>
      </w:r>
    </w:p>
    <w:p w14:paraId="100F1F45" w14:textId="6E7B1B8B" w:rsidR="002471F3" w:rsidRDefault="002471F3" w:rsidP="00ED3F2A">
      <w:pPr>
        <w:pStyle w:val="ListParagraph"/>
        <w:numPr>
          <w:ilvl w:val="0"/>
          <w:numId w:val="31"/>
        </w:numPr>
        <w:textAlignment w:val="baseline"/>
      </w:pPr>
      <w:r w:rsidRPr="002471F3">
        <w:t xml:space="preserve">Develop </w:t>
      </w:r>
      <w:r>
        <w:t>(</w:t>
      </w:r>
      <w:r w:rsidR="00013AFC">
        <w:t>&amp;</w:t>
      </w:r>
      <w:r>
        <w:t xml:space="preserve"> regularly update) </w:t>
      </w:r>
      <w:r w:rsidRPr="002471F3">
        <w:t xml:space="preserve">a regional action plan that </w:t>
      </w:r>
      <w:r w:rsidR="00013AFC">
        <w:t>outlines</w:t>
      </w:r>
      <w:r w:rsidR="00B161FA">
        <w:t xml:space="preserve"> and priorities to develop the local food system.</w:t>
      </w:r>
    </w:p>
    <w:p w14:paraId="2F2F50B1" w14:textId="759E2A4F" w:rsidR="002471F3" w:rsidRDefault="00B161FA" w:rsidP="00ED3F2A">
      <w:pPr>
        <w:pStyle w:val="ListParagraph"/>
        <w:numPr>
          <w:ilvl w:val="0"/>
          <w:numId w:val="31"/>
        </w:numPr>
        <w:textAlignment w:val="baseline"/>
      </w:pPr>
      <w:r>
        <w:t xml:space="preserve">Coordinate with other partners to </w:t>
      </w:r>
      <w:r w:rsidR="00ED3F2A">
        <w:t>identify and enhance the v</w:t>
      </w:r>
      <w:r w:rsidR="002471F3" w:rsidRPr="002471F3">
        <w:t>alue chain/supply chain</w:t>
      </w:r>
      <w:r w:rsidR="008763CD">
        <w:t>.</w:t>
      </w:r>
    </w:p>
    <w:p w14:paraId="453759BC" w14:textId="77777777" w:rsidR="002471F3" w:rsidRDefault="002471F3" w:rsidP="00ED3F2A">
      <w:pPr>
        <w:pStyle w:val="ListParagraph"/>
        <w:numPr>
          <w:ilvl w:val="0"/>
          <w:numId w:val="31"/>
        </w:numPr>
        <w:textAlignment w:val="baseline"/>
      </w:pPr>
      <w:r w:rsidRPr="002471F3">
        <w:t>Assist smaller-scale food producers and food and farm businesses in the middle of the supply chain in identifying and navigating third party financial assistance, particularly from federal, state, tribal, and other sources.</w:t>
      </w:r>
    </w:p>
    <w:p w14:paraId="351F080E" w14:textId="2086F30E" w:rsidR="00F5713E" w:rsidRPr="002471F3" w:rsidRDefault="009E6098" w:rsidP="002471F3">
      <w:pPr>
        <w:pStyle w:val="ListParagraph"/>
        <w:numPr>
          <w:ilvl w:val="0"/>
          <w:numId w:val="31"/>
        </w:numPr>
        <w:textAlignment w:val="baseline"/>
      </w:pPr>
      <w:r w:rsidRPr="009E6098">
        <w:t>Leverage funds by writing grants for local foods systems improvements.</w:t>
      </w:r>
    </w:p>
    <w:p w14:paraId="00A4FCB8" w14:textId="7897CA5A" w:rsidR="00F5713E" w:rsidRDefault="00BD3FDB" w:rsidP="00F5713E">
      <w:pPr>
        <w:spacing w:after="0" w:line="240" w:lineRule="auto"/>
      </w:pPr>
      <w:r>
        <w:rPr>
          <w:rFonts w:asciiTheme="majorHAnsi" w:eastAsiaTheme="majorEastAsia" w:hAnsiTheme="majorHAnsi" w:cstheme="majorBidi"/>
          <w:noProof/>
          <w:color w:val="85630F" w:themeColor="accent1" w:themeShade="BF"/>
          <w:sz w:val="26"/>
          <w:szCs w:val="26"/>
        </w:rPr>
        <mc:AlternateContent>
          <mc:Choice Requires="wps">
            <w:drawing>
              <wp:anchor distT="0" distB="0" distL="114300" distR="114300" simplePos="0" relativeHeight="251658247" behindDoc="0" locked="0" layoutInCell="1" allowOverlap="1" wp14:anchorId="479F482D" wp14:editId="745FC363">
                <wp:simplePos x="0" y="0"/>
                <wp:positionH relativeFrom="column">
                  <wp:posOffset>-1905</wp:posOffset>
                </wp:positionH>
                <wp:positionV relativeFrom="paragraph">
                  <wp:posOffset>1085850</wp:posOffset>
                </wp:positionV>
                <wp:extent cx="6772275" cy="381000"/>
                <wp:effectExtent l="0" t="0" r="9525" b="0"/>
                <wp:wrapNone/>
                <wp:docPr id="1209445394" name="Rectangle 1"/>
                <wp:cNvGraphicFramePr/>
                <a:graphic xmlns:a="http://schemas.openxmlformats.org/drawingml/2006/main">
                  <a:graphicData uri="http://schemas.microsoft.com/office/word/2010/wordprocessingShape">
                    <wps:wsp>
                      <wps:cNvSpPr/>
                      <wps:spPr>
                        <a:xfrm>
                          <a:off x="0" y="0"/>
                          <a:ext cx="6772275" cy="381000"/>
                        </a:xfrm>
                        <a:prstGeom prst="rect">
                          <a:avLst/>
                        </a:prstGeom>
                        <a:solidFill>
                          <a:schemeClr val="accent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11AA1FB5" id="Rectangle 1" o:spid="_x0000_s1026" style="position:absolute;margin-left:-.15pt;margin-top:85.5pt;width:533.25pt;height:30pt;z-index:2516715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" fillcolor="#c19859 [3209]" stroked="f" strokeweight="1pt"/>
            </w:pict>
          </mc:Fallback>
        </mc:AlternateContent>
      </w:r>
      <w:r w:rsidR="00904BCF" w:rsidRPr="00743BE2">
        <w:rPr>
          <w:rFonts w:ascii="Lato" w:hAnsi="Lato"/>
          <w:color w:val="3D3319"/>
          <w:sz w:val="24"/>
          <w:szCs w:val="24"/>
          <w:shd w:val="clear" w:color="auto" w:fill="FFFFFF"/>
        </w:rPr>
        <w:t>The UMVRDC is a technical provider of the Center and can guide access to funding, including the Business Builder sub-award grants intended to provide food and farm businesses with up to $50,000 in capital needed to launch and expand their business. To learn more about this program, visit northcentralrfbc.org  </w:t>
      </w:r>
      <w:r w:rsidR="00F5713E" w:rsidRPr="00F5713E">
        <w:br/>
      </w:r>
    </w:p>
    <w:p w14:paraId="75F57D7F" w14:textId="7AE6DD39" w:rsidR="00E07E49" w:rsidRDefault="00B024F3" w:rsidP="00F5713E">
      <w:pPr>
        <w:spacing w:after="0" w:line="240" w:lineRule="auto"/>
      </w:pPr>
      <w:r>
        <w:rPr>
          <w:b/>
          <w:bCs/>
          <w:noProof/>
          <w:color w:val="3A8E84" w:themeColor="accent2"/>
          <w:sz w:val="36"/>
          <w:szCs w:val="36"/>
        </w:rPr>
        <w:lastRenderedPageBreak/>
        <mc:AlternateContent>
          <mc:Choice Requires="wps">
            <w:drawing>
              <wp:anchor distT="0" distB="0" distL="114300" distR="114300" simplePos="0" relativeHeight="251658249" behindDoc="0" locked="0" layoutInCell="1" allowOverlap="1" wp14:anchorId="1BADE62A" wp14:editId="4F1D4BA6">
                <wp:simplePos x="0" y="0"/>
                <wp:positionH relativeFrom="margin">
                  <wp:posOffset>0</wp:posOffset>
                </wp:positionH>
                <wp:positionV relativeFrom="paragraph">
                  <wp:posOffset>-256540</wp:posOffset>
                </wp:positionV>
                <wp:extent cx="6838950" cy="95250"/>
                <wp:effectExtent l="0" t="0" r="0" b="0"/>
                <wp:wrapNone/>
                <wp:docPr id="92239295" name="Rectangle 2"/>
                <wp:cNvGraphicFramePr/>
                <a:graphic xmlns:a="http://schemas.openxmlformats.org/drawingml/2006/main">
                  <a:graphicData uri="http://schemas.microsoft.com/office/word/2010/wordprocessingShape">
                    <wps:wsp>
                      <wps:cNvSpPr/>
                      <wps:spPr>
                        <a:xfrm>
                          <a:off x="0" y="0"/>
                          <a:ext cx="6838950" cy="95250"/>
                        </a:xfrm>
                        <a:prstGeom prst="rect">
                          <a:avLst/>
                        </a:prstGeom>
                        <a:solidFill>
                          <a:schemeClr val="accent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1BAB01FD" id="Rectangle 2" o:spid="_x0000_s1026" style="position:absolute;margin-left:0;margin-top:-20.2pt;width:538.5pt;height:7.5pt;z-index:2516766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" fillcolor="#c19859 [3209]" stroked="f" strokeweight="1pt">
                <w10:wrap anchorx="margin"/>
              </v:rect>
            </w:pict>
          </mc:Fallback>
        </mc:AlternateContent>
      </w:r>
      <w:r w:rsidR="00BD3FDB">
        <w:rPr>
          <w:noProof/>
        </w:rPr>
        <mc:AlternateContent>
          <mc:Choice Requires="wps">
            <w:drawing>
              <wp:anchor distT="45720" distB="45720" distL="114300" distR="114300" simplePos="0" relativeHeight="251658242" behindDoc="0" locked="0" layoutInCell="1" allowOverlap="1" wp14:anchorId="6C4C76F1" wp14:editId="1A8A2440">
                <wp:simplePos x="0" y="0"/>
                <wp:positionH relativeFrom="margin">
                  <wp:align>right</wp:align>
                </wp:positionH>
                <wp:positionV relativeFrom="paragraph">
                  <wp:posOffset>104140</wp:posOffset>
                </wp:positionV>
                <wp:extent cx="1512570" cy="2649855"/>
                <wp:effectExtent l="0" t="0" r="1143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2649855"/>
                        </a:xfrm>
                        <a:prstGeom prst="rect">
                          <a:avLst/>
                        </a:prstGeom>
                        <a:solidFill>
                          <a:schemeClr val="accent2"/>
                        </a:solidFill>
                        <a:ln w="9525">
                          <a:solidFill>
                            <a:srgbClr val="000000"/>
                          </a:solidFill>
                          <a:miter lim="800000"/>
                          <a:headEnd/>
                          <a:tailEnd/>
                        </a:ln>
                      </wps:spPr>
                      <wps:txbx>
                        <w:txbxContent>
                          <w:p w14:paraId="635E6770" w14:textId="77777777" w:rsidR="00EF717C" w:rsidRPr="00B33E3B" w:rsidRDefault="00EF717C" w:rsidP="00EF717C">
                            <w:pPr>
                              <w:pStyle w:val="Heading2"/>
                              <w:rPr>
                                <w:rFonts w:ascii="Lato" w:hAnsi="Lato" w:cs="Lao UI"/>
                                <w:color w:val="ECC156" w:themeColor="accent1" w:themeTint="99"/>
                                <w:sz w:val="40"/>
                                <w:szCs w:val="40"/>
                              </w:rPr>
                            </w:pPr>
                            <w:r w:rsidRPr="00B33E3B">
                              <w:rPr>
                                <w:rFonts w:ascii="Lato" w:hAnsi="Lato" w:cs="Lao UI"/>
                                <w:color w:val="ECC156" w:themeColor="accent1" w:themeTint="99"/>
                                <w:sz w:val="40"/>
                                <w:szCs w:val="40"/>
                              </w:rPr>
                              <w:t>Goals</w:t>
                            </w:r>
                          </w:p>
                          <w:p w14:paraId="1C6036FE" w14:textId="7526EF4A" w:rsidR="00520B8D" w:rsidRPr="00EF717C" w:rsidRDefault="00EF717C" w:rsidP="00EF717C">
                            <w:pPr>
                              <w:pStyle w:val="Heading2"/>
                              <w:rPr>
                                <w:rFonts w:ascii="Lato" w:hAnsi="Lato" w:cs="Lao UI"/>
                                <w:color w:val="FFFFFF" w:themeColor="background1"/>
                                <w:sz w:val="32"/>
                                <w:szCs w:val="32"/>
                              </w:rPr>
                            </w:pPr>
                            <w:r w:rsidRPr="00EF717C">
                              <w:rPr>
                                <w:rFonts w:ascii="Lato" w:hAnsi="Lato" w:cs="Lao UI"/>
                                <w:color w:val="FFFFFF" w:themeColor="background1"/>
                                <w:sz w:val="28"/>
                                <w:szCs w:val="28"/>
                              </w:rPr>
                              <w:t>Create</w:t>
                            </w:r>
                            <w:r w:rsidR="00520B8D" w:rsidRPr="00EF717C">
                              <w:rPr>
                                <w:rFonts w:ascii="Lato" w:hAnsi="Lato" w:cs="Lao UI"/>
                                <w:color w:val="FFFFFF" w:themeColor="background1"/>
                                <w:sz w:val="28"/>
                                <w:szCs w:val="28"/>
                              </w:rPr>
                              <w:t xml:space="preserve"> a regionalized food system</w:t>
                            </w:r>
                          </w:p>
                          <w:p w14:paraId="78629AF3" w14:textId="77777777" w:rsidR="00EF717C" w:rsidRPr="00EF717C" w:rsidRDefault="00EF717C" w:rsidP="00520B8D">
                            <w:pPr>
                              <w:spacing w:after="0"/>
                              <w:rPr>
                                <w:rFonts w:ascii="Lato" w:hAnsi="Lato" w:cs="Lao UI"/>
                                <w:color w:val="FFFFFF" w:themeColor="background1"/>
                                <w:sz w:val="28"/>
                                <w:szCs w:val="28"/>
                              </w:rPr>
                            </w:pPr>
                          </w:p>
                          <w:p w14:paraId="77D9A882" w14:textId="7A6E1D96" w:rsidR="00520B8D" w:rsidRPr="00EF717C" w:rsidRDefault="00EF717C" w:rsidP="00EF717C">
                            <w:pPr>
                              <w:spacing w:after="0"/>
                              <w:rPr>
                                <w:rFonts w:ascii="Lato" w:hAnsi="Lato" w:cs="Lao UI"/>
                                <w:color w:val="FFFFFF" w:themeColor="background1"/>
                                <w:sz w:val="28"/>
                                <w:szCs w:val="28"/>
                              </w:rPr>
                            </w:pPr>
                            <w:r w:rsidRPr="00EF717C">
                              <w:rPr>
                                <w:rFonts w:ascii="Lato" w:hAnsi="Lato" w:cs="Lao UI"/>
                                <w:color w:val="FFFFFF" w:themeColor="background1"/>
                                <w:sz w:val="28"/>
                                <w:szCs w:val="28"/>
                              </w:rPr>
                              <w:t>C</w:t>
                            </w:r>
                            <w:r w:rsidR="00520B8D" w:rsidRPr="00EF717C">
                              <w:rPr>
                                <w:rFonts w:ascii="Lato" w:hAnsi="Lato" w:cs="Lao UI"/>
                                <w:color w:val="FFFFFF" w:themeColor="background1"/>
                                <w:sz w:val="28"/>
                                <w:szCs w:val="28"/>
                              </w:rPr>
                              <w:t>reate economic benefits for growing local foods.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C4C76F1" id="_x0000_t202" coordsize="21600,21600" o:spt="202" path="m,l,21600r21600,l21600,xe">
                <v:stroke joinstyle="miter"/>
                <v:path gradientshapeok="t" o:connecttype="rect"/>
              </v:shapetype>
              <v:shape id="Text Box 2" o:spid="_x0000_s1026" type="#_x0000_t202" style="position:absolute;margin-left:67.9pt;margin-top:8.2pt;width:119.1pt;height:208.6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" fillcolor="#3a8e84 [3205]">
                <v:textbox>
                  <w:txbxContent>
                    <w:p w14:paraId="635E6770" w14:textId="77777777" w:rsidR="00EF717C" w:rsidRPr="00B33E3B" w:rsidRDefault="00EF717C" w:rsidP="00EF717C">
                      <w:pPr>
                        <w:pStyle w:val="Heading2"/>
                        <w:rPr>
                          <w:rFonts w:ascii="Lato" w:hAnsi="Lato" w:cs="Lao UI"/>
                          <w:color w:val="ECC156" w:themeColor="accent1" w:themeTint="99"/>
                          <w:sz w:val="40"/>
                          <w:szCs w:val="40"/>
                        </w:rPr>
                      </w:pPr>
                      <w:r w:rsidRPr="00B33E3B">
                        <w:rPr>
                          <w:rFonts w:ascii="Lato" w:hAnsi="Lato" w:cs="Lao UI"/>
                          <w:color w:val="ECC156" w:themeColor="accent1" w:themeTint="99"/>
                          <w:sz w:val="40"/>
                          <w:szCs w:val="40"/>
                        </w:rPr>
                        <w:t>Goals</w:t>
                      </w:r>
                    </w:p>
                    <w:p w14:paraId="1C6036FE" w14:textId="7526EF4A" w:rsidR="00520B8D" w:rsidRPr="00EF717C" w:rsidRDefault="00EF717C" w:rsidP="00EF717C">
                      <w:pPr>
                        <w:pStyle w:val="Heading2"/>
                        <w:rPr>
                          <w:rFonts w:ascii="Lato" w:hAnsi="Lato" w:cs="Lao UI"/>
                          <w:color w:val="FFFFFF" w:themeColor="background1"/>
                          <w:sz w:val="32"/>
                          <w:szCs w:val="32"/>
                        </w:rPr>
                      </w:pPr>
                      <w:r w:rsidRPr="00EF717C">
                        <w:rPr>
                          <w:rFonts w:ascii="Lato" w:hAnsi="Lato" w:cs="Lao UI"/>
                          <w:color w:val="FFFFFF" w:themeColor="background1"/>
                          <w:sz w:val="28"/>
                          <w:szCs w:val="28"/>
                        </w:rPr>
                        <w:t>Create</w:t>
                      </w:r>
                      <w:r w:rsidR="00520B8D" w:rsidRPr="00EF717C">
                        <w:rPr>
                          <w:rFonts w:ascii="Lato" w:hAnsi="Lato" w:cs="Lao UI"/>
                          <w:color w:val="FFFFFF" w:themeColor="background1"/>
                          <w:sz w:val="28"/>
                          <w:szCs w:val="28"/>
                        </w:rPr>
                        <w:t xml:space="preserve"> a regionalized food </w:t>
                      </w:r>
                      <w:proofErr w:type="gramStart"/>
                      <w:r w:rsidR="00520B8D" w:rsidRPr="00EF717C">
                        <w:rPr>
                          <w:rFonts w:ascii="Lato" w:hAnsi="Lato" w:cs="Lao UI"/>
                          <w:color w:val="FFFFFF" w:themeColor="background1"/>
                          <w:sz w:val="28"/>
                          <w:szCs w:val="28"/>
                        </w:rPr>
                        <w:t>system</w:t>
                      </w:r>
                      <w:proofErr w:type="gramEnd"/>
                    </w:p>
                    <w:p w14:paraId="78629AF3" w14:textId="77777777" w:rsidR="00EF717C" w:rsidRPr="00EF717C" w:rsidRDefault="00EF717C" w:rsidP="00520B8D">
                      <w:pPr>
                        <w:spacing w:after="0"/>
                        <w:rPr>
                          <w:rFonts w:ascii="Lato" w:hAnsi="Lato" w:cs="Lao UI"/>
                          <w:color w:val="FFFFFF" w:themeColor="background1"/>
                          <w:sz w:val="28"/>
                          <w:szCs w:val="28"/>
                        </w:rPr>
                      </w:pPr>
                    </w:p>
                    <w:p w14:paraId="77D9A882" w14:textId="7A6E1D96" w:rsidR="00520B8D" w:rsidRPr="00EF717C" w:rsidRDefault="00EF717C" w:rsidP="00EF717C">
                      <w:pPr>
                        <w:spacing w:after="0"/>
                        <w:rPr>
                          <w:rFonts w:ascii="Lato" w:hAnsi="Lato" w:cs="Lao UI"/>
                          <w:color w:val="FFFFFF" w:themeColor="background1"/>
                          <w:sz w:val="28"/>
                          <w:szCs w:val="28"/>
                        </w:rPr>
                      </w:pPr>
                      <w:r w:rsidRPr="00EF717C">
                        <w:rPr>
                          <w:rFonts w:ascii="Lato" w:hAnsi="Lato" w:cs="Lao UI"/>
                          <w:color w:val="FFFFFF" w:themeColor="background1"/>
                          <w:sz w:val="28"/>
                          <w:szCs w:val="28"/>
                        </w:rPr>
                        <w:t>C</w:t>
                      </w:r>
                      <w:r w:rsidR="00520B8D" w:rsidRPr="00EF717C">
                        <w:rPr>
                          <w:rFonts w:ascii="Lato" w:hAnsi="Lato" w:cs="Lao UI"/>
                          <w:color w:val="FFFFFF" w:themeColor="background1"/>
                          <w:sz w:val="28"/>
                          <w:szCs w:val="28"/>
                        </w:rPr>
                        <w:t>reate economic benefits for growing local foods.</w:t>
                      </w:r>
                    </w:p>
                  </w:txbxContent>
                </v:textbox>
                <w10:wrap type="square" anchorx="margin"/>
              </v:shape>
            </w:pict>
          </mc:Fallback>
        </mc:AlternateContent>
      </w:r>
      <w:r w:rsidR="007F09A4">
        <w:rPr>
          <w:noProof/>
        </w:rPr>
        <mc:AlternateContent>
          <mc:Choice Requires="wps">
            <w:drawing>
              <wp:anchor distT="45720" distB="45720" distL="114300" distR="114300" simplePos="0" relativeHeight="251658244" behindDoc="0" locked="0" layoutInCell="1" allowOverlap="1" wp14:anchorId="273BA550" wp14:editId="28303E5E">
                <wp:simplePos x="0" y="0"/>
                <wp:positionH relativeFrom="margin">
                  <wp:align>left</wp:align>
                </wp:positionH>
                <wp:positionV relativeFrom="paragraph">
                  <wp:posOffset>219710</wp:posOffset>
                </wp:positionV>
                <wp:extent cx="5219700" cy="1404620"/>
                <wp:effectExtent l="0" t="0" r="0" b="5080"/>
                <wp:wrapSquare wrapText="bothSides"/>
                <wp:docPr id="14361385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04620"/>
                        </a:xfrm>
                        <a:prstGeom prst="rect">
                          <a:avLst/>
                        </a:prstGeom>
                        <a:solidFill>
                          <a:srgbClr val="FFFFFF"/>
                        </a:solidFill>
                        <a:ln w="9525">
                          <a:noFill/>
                          <a:miter lim="800000"/>
                          <a:headEnd/>
                          <a:tailEnd/>
                        </a:ln>
                      </wps:spPr>
                      <wps:txbx>
                        <w:txbxContent>
                          <w:p w14:paraId="31CD60E6" w14:textId="02BAC9B4" w:rsidR="000F572E" w:rsidRPr="00064B36" w:rsidRDefault="000F572E" w:rsidP="000F572E">
                            <w:pPr>
                              <w:pStyle w:val="Title"/>
                              <w:jc w:val="center"/>
                              <w:rPr>
                                <w:rFonts w:asciiTheme="minorHAnsi" w:hAnsiTheme="minorHAnsi" w:cstheme="minorHAnsi"/>
                                <w:b/>
                                <w:bCs/>
                                <w:sz w:val="28"/>
                                <w:szCs w:val="28"/>
                              </w:rPr>
                            </w:pPr>
                            <w:r w:rsidRPr="00064B36">
                              <w:rPr>
                                <w:rFonts w:asciiTheme="minorHAnsi" w:hAnsiTheme="minorHAnsi" w:cstheme="minorHAnsi"/>
                                <w:b/>
                                <w:bCs/>
                                <w:sz w:val="28"/>
                                <w:szCs w:val="28"/>
                              </w:rPr>
                              <w:t xml:space="preserve">Upper Minnesota Valley </w:t>
                            </w:r>
                            <w:r w:rsidR="007F09A4" w:rsidRPr="00064B36">
                              <w:rPr>
                                <w:rFonts w:asciiTheme="minorHAnsi" w:hAnsiTheme="minorHAnsi" w:cstheme="minorHAnsi"/>
                                <w:b/>
                                <w:bCs/>
                                <w:sz w:val="28"/>
                                <w:szCs w:val="28"/>
                              </w:rPr>
                              <w:t xml:space="preserve"> </w:t>
                            </w:r>
                            <w:r w:rsidRPr="00064B36">
                              <w:rPr>
                                <w:rFonts w:asciiTheme="minorHAnsi" w:hAnsiTheme="minorHAnsi" w:cstheme="minorHAnsi"/>
                                <w:b/>
                                <w:bCs/>
                                <w:sz w:val="28"/>
                                <w:szCs w:val="28"/>
                              </w:rPr>
                              <w:t>Regional Development Commission</w:t>
                            </w:r>
                          </w:p>
                          <w:p w14:paraId="2F0B173F" w14:textId="77777777" w:rsidR="000F572E" w:rsidRPr="00064B36" w:rsidRDefault="000F572E" w:rsidP="000F572E">
                            <w:pPr>
                              <w:pStyle w:val="Title"/>
                              <w:jc w:val="center"/>
                              <w:rPr>
                                <w:rFonts w:asciiTheme="minorHAnsi" w:hAnsiTheme="minorHAnsi" w:cstheme="minorHAnsi"/>
                                <w:b/>
                                <w:bCs/>
                                <w:color w:val="B28514" w:themeColor="accent1"/>
                                <w:sz w:val="40"/>
                                <w:szCs w:val="40"/>
                              </w:rPr>
                            </w:pPr>
                            <w:r w:rsidRPr="00064B36">
                              <w:rPr>
                                <w:rFonts w:asciiTheme="minorHAnsi" w:hAnsiTheme="minorHAnsi" w:cstheme="minorHAnsi"/>
                                <w:b/>
                                <w:bCs/>
                                <w:color w:val="B28514" w:themeColor="accent1"/>
                                <w:sz w:val="40"/>
                                <w:szCs w:val="40"/>
                              </w:rPr>
                              <w:t>REGIONAL ACTION PLAN</w:t>
                            </w:r>
                          </w:p>
                          <w:p w14:paraId="7331C3CE" w14:textId="0D748419" w:rsidR="000F572E" w:rsidRPr="00064B36" w:rsidRDefault="007F09A4" w:rsidP="007F09A4">
                            <w:pPr>
                              <w:pStyle w:val="Title"/>
                              <w:jc w:val="center"/>
                              <w:rPr>
                                <w:rFonts w:asciiTheme="minorHAnsi" w:hAnsiTheme="minorHAnsi" w:cstheme="minorHAnsi"/>
                                <w:b/>
                                <w:bCs/>
                                <w:sz w:val="28"/>
                                <w:szCs w:val="28"/>
                              </w:rPr>
                            </w:pPr>
                            <w:r w:rsidRPr="00064B36">
                              <w:rPr>
                                <w:rFonts w:asciiTheme="minorHAnsi" w:hAnsiTheme="minorHAnsi" w:cstheme="minorHAnsi"/>
                                <w:b/>
                                <w:bCs/>
                                <w:sz w:val="28"/>
                                <w:szCs w:val="28"/>
                              </w:rPr>
                              <w:t xml:space="preserve">North Central </w:t>
                            </w:r>
                            <w:r w:rsidR="000F572E" w:rsidRPr="00064B36">
                              <w:rPr>
                                <w:rFonts w:asciiTheme="minorHAnsi" w:hAnsiTheme="minorHAnsi" w:cstheme="minorHAnsi"/>
                                <w:b/>
                                <w:bCs/>
                                <w:sz w:val="28"/>
                                <w:szCs w:val="28"/>
                              </w:rPr>
                              <w:t>Regional Food Business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73BA550" id="_x0000_s1027" type="#_x0000_t202" style="position:absolute;margin-left:0;margin-top:17.3pt;width:411pt;height:110.6pt;z-index:2516582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" stroked="f">
                <v:textbox style="mso-fit-shape-to-text:t">
                  <w:txbxContent>
                    <w:p w14:paraId="31CD60E6" w14:textId="02BAC9B4" w:rsidR="000F572E" w:rsidRPr="00064B36" w:rsidRDefault="000F572E" w:rsidP="000F572E">
                      <w:pPr>
                        <w:pStyle w:val="Title"/>
                        <w:jc w:val="center"/>
                        <w:rPr>
                          <w:rFonts w:asciiTheme="minorHAnsi" w:hAnsiTheme="minorHAnsi" w:cstheme="minorHAnsi"/>
                          <w:b/>
                          <w:bCs/>
                          <w:sz w:val="28"/>
                          <w:szCs w:val="28"/>
                        </w:rPr>
                      </w:pPr>
                      <w:r w:rsidRPr="00064B36">
                        <w:rPr>
                          <w:rFonts w:asciiTheme="minorHAnsi" w:hAnsiTheme="minorHAnsi" w:cstheme="minorHAnsi"/>
                          <w:b/>
                          <w:bCs/>
                          <w:sz w:val="28"/>
                          <w:szCs w:val="28"/>
                        </w:rPr>
                        <w:t xml:space="preserve">Upper Minnesota Valley </w:t>
                      </w:r>
                      <w:r w:rsidR="007F09A4" w:rsidRPr="00064B36">
                        <w:rPr>
                          <w:rFonts w:asciiTheme="minorHAnsi" w:hAnsiTheme="minorHAnsi" w:cstheme="minorHAnsi"/>
                          <w:b/>
                          <w:bCs/>
                          <w:sz w:val="28"/>
                          <w:szCs w:val="28"/>
                        </w:rPr>
                        <w:t xml:space="preserve"> </w:t>
                      </w:r>
                      <w:r w:rsidRPr="00064B36">
                        <w:rPr>
                          <w:rFonts w:asciiTheme="minorHAnsi" w:hAnsiTheme="minorHAnsi" w:cstheme="minorHAnsi"/>
                          <w:b/>
                          <w:bCs/>
                          <w:sz w:val="28"/>
                          <w:szCs w:val="28"/>
                        </w:rPr>
                        <w:t>Regional Development Commission</w:t>
                      </w:r>
                    </w:p>
                    <w:p w14:paraId="2F0B173F" w14:textId="77777777" w:rsidR="000F572E" w:rsidRPr="00064B36" w:rsidRDefault="000F572E" w:rsidP="000F572E">
                      <w:pPr>
                        <w:pStyle w:val="Title"/>
                        <w:jc w:val="center"/>
                        <w:rPr>
                          <w:rFonts w:asciiTheme="minorHAnsi" w:hAnsiTheme="minorHAnsi" w:cstheme="minorHAnsi"/>
                          <w:b/>
                          <w:bCs/>
                          <w:color w:val="B28514" w:themeColor="accent1"/>
                          <w:sz w:val="40"/>
                          <w:szCs w:val="40"/>
                        </w:rPr>
                      </w:pPr>
                      <w:r w:rsidRPr="00064B36">
                        <w:rPr>
                          <w:rFonts w:asciiTheme="minorHAnsi" w:hAnsiTheme="minorHAnsi" w:cstheme="minorHAnsi"/>
                          <w:b/>
                          <w:bCs/>
                          <w:color w:val="B28514" w:themeColor="accent1"/>
                          <w:sz w:val="40"/>
                          <w:szCs w:val="40"/>
                        </w:rPr>
                        <w:t>REGIONAL ACTION PLAN</w:t>
                      </w:r>
                    </w:p>
                    <w:p w14:paraId="7331C3CE" w14:textId="0D748419" w:rsidR="000F572E" w:rsidRPr="00064B36" w:rsidRDefault="007F09A4" w:rsidP="007F09A4">
                      <w:pPr>
                        <w:pStyle w:val="Title"/>
                        <w:jc w:val="center"/>
                        <w:rPr>
                          <w:rFonts w:asciiTheme="minorHAnsi" w:hAnsiTheme="minorHAnsi" w:cstheme="minorHAnsi"/>
                          <w:b/>
                          <w:bCs/>
                          <w:sz w:val="28"/>
                          <w:szCs w:val="28"/>
                        </w:rPr>
                      </w:pPr>
                      <w:r w:rsidRPr="00064B36">
                        <w:rPr>
                          <w:rFonts w:asciiTheme="minorHAnsi" w:hAnsiTheme="minorHAnsi" w:cstheme="minorHAnsi"/>
                          <w:b/>
                          <w:bCs/>
                          <w:sz w:val="28"/>
                          <w:szCs w:val="28"/>
                        </w:rPr>
                        <w:t xml:space="preserve">North Central </w:t>
                      </w:r>
                      <w:r w:rsidR="000F572E" w:rsidRPr="00064B36">
                        <w:rPr>
                          <w:rFonts w:asciiTheme="minorHAnsi" w:hAnsiTheme="minorHAnsi" w:cstheme="minorHAnsi"/>
                          <w:b/>
                          <w:bCs/>
                          <w:sz w:val="28"/>
                          <w:szCs w:val="28"/>
                        </w:rPr>
                        <w:t>Regional Food Business Center</w:t>
                      </w:r>
                    </w:p>
                  </w:txbxContent>
                </v:textbox>
                <w10:wrap type="square" anchorx="margin"/>
              </v:shape>
            </w:pict>
          </mc:Fallback>
        </mc:AlternateContent>
      </w:r>
      <w:r w:rsidR="00F5713E" w:rsidRPr="00F5713E">
        <w:fldChar w:fldCharType="end"/>
      </w:r>
    </w:p>
    <w:p w14:paraId="322D31A0" w14:textId="121AEE45" w:rsidR="00ED6FB6" w:rsidRDefault="0058106C" w:rsidP="006D53E9">
      <w:r>
        <w:t>The p</w:t>
      </w:r>
      <w:r w:rsidR="000460D4" w:rsidRPr="3509B5DA">
        <w:t>urpose</w:t>
      </w:r>
      <w:r w:rsidR="00CA179B" w:rsidRPr="3509B5DA">
        <w:t xml:space="preserve"> of </w:t>
      </w:r>
      <w:r w:rsidR="004F06E0">
        <w:t>our</w:t>
      </w:r>
      <w:r w:rsidR="00CA179B" w:rsidRPr="3509B5DA">
        <w:t xml:space="preserve"> Action</w:t>
      </w:r>
      <w:r w:rsidR="00FB2B30" w:rsidRPr="3509B5DA">
        <w:t xml:space="preserve"> Plan is to</w:t>
      </w:r>
      <w:r w:rsidR="000460D4" w:rsidRPr="3509B5DA">
        <w:t xml:space="preserve"> </w:t>
      </w:r>
      <w:r w:rsidR="002A2390">
        <w:t>identify needs and opportunities that</w:t>
      </w:r>
      <w:r w:rsidR="006629F1">
        <w:t xml:space="preserve"> support a</w:t>
      </w:r>
      <w:r w:rsidR="000460D4" w:rsidRPr="3509B5DA">
        <w:t xml:space="preserve"> regional </w:t>
      </w:r>
      <w:r w:rsidR="00691ADF" w:rsidRPr="3509B5DA">
        <w:t xml:space="preserve">food </w:t>
      </w:r>
      <w:r w:rsidR="0020059E">
        <w:t xml:space="preserve">network throughout </w:t>
      </w:r>
      <w:r w:rsidR="00520B8D">
        <w:t>the UMVRDC</w:t>
      </w:r>
      <w:r w:rsidR="0020059E">
        <w:t xml:space="preserve"> five-county region.</w:t>
      </w:r>
      <w:r w:rsidR="00A76F39" w:rsidRPr="3509B5DA">
        <w:t xml:space="preserve"> </w:t>
      </w:r>
      <w:r w:rsidR="004832DF">
        <w:t>The</w:t>
      </w:r>
      <w:r w:rsidR="00A76F39" w:rsidRPr="3509B5DA">
        <w:t xml:space="preserve"> </w:t>
      </w:r>
      <w:r w:rsidR="00FB2B30" w:rsidRPr="3509B5DA">
        <w:t>Action Plan</w:t>
      </w:r>
      <w:r w:rsidR="00A76F39" w:rsidRPr="3509B5DA">
        <w:t xml:space="preserve"> </w:t>
      </w:r>
      <w:r w:rsidR="00297A45" w:rsidRPr="3509B5DA">
        <w:t xml:space="preserve">will direct resources </w:t>
      </w:r>
      <w:r w:rsidR="00994A86" w:rsidRPr="3509B5DA">
        <w:t xml:space="preserve">over the next </w:t>
      </w:r>
      <w:r w:rsidR="00CD0FD8">
        <w:t>five</w:t>
      </w:r>
      <w:r w:rsidR="00994A86" w:rsidRPr="3509B5DA">
        <w:t xml:space="preserve"> years</w:t>
      </w:r>
      <w:r w:rsidR="002537E1">
        <w:t xml:space="preserve"> that are the result of the USDA funded </w:t>
      </w:r>
      <w:r w:rsidR="00D23DC7">
        <w:t>NC</w:t>
      </w:r>
      <w:r w:rsidR="00354B53">
        <w:t>R</w:t>
      </w:r>
      <w:r w:rsidR="005A7CA5">
        <w:t>FBC</w:t>
      </w:r>
      <w:r w:rsidR="004C2DDD" w:rsidRPr="3509B5DA">
        <w:t xml:space="preserve"> </w:t>
      </w:r>
      <w:r w:rsidR="002537E1">
        <w:t>grant award.</w:t>
      </w:r>
      <w:r w:rsidR="004F06E0">
        <w:t xml:space="preserve"> </w:t>
      </w:r>
      <w:hyperlink r:id="rId15" w:history="1">
        <w:r w:rsidR="004A1075" w:rsidRPr="003A292C">
          <w:rPr>
            <w:rStyle w:val="Hyperlink"/>
          </w:rPr>
          <w:t>www.umvrdc.org/local-foods/</w:t>
        </w:r>
      </w:hyperlink>
    </w:p>
    <w:p w14:paraId="05531533" w14:textId="198403F0" w:rsidR="00CC2106" w:rsidRDefault="00CC2106" w:rsidP="00CC2106">
      <w:pPr>
        <w:pStyle w:val="Heading1"/>
      </w:pPr>
      <w:r>
        <w:t>Goals, Strategies and Actions for the UMVRDC Region</w:t>
      </w:r>
    </w:p>
    <w:p w14:paraId="5F60EB4A" w14:textId="329F2BBA" w:rsidR="00CC2106" w:rsidRPr="0043475D" w:rsidRDefault="00CC2106" w:rsidP="00CC2106">
      <w:pPr>
        <w:pStyle w:val="Heading2"/>
        <w:numPr>
          <w:ilvl w:val="0"/>
          <w:numId w:val="34"/>
        </w:numPr>
        <w:ind w:left="360"/>
        <w:rPr>
          <w:b/>
          <w:bCs/>
          <w:color w:val="000000"/>
        </w:rPr>
      </w:pPr>
      <w:r w:rsidRPr="0043475D">
        <w:rPr>
          <w:b/>
          <w:bCs/>
        </w:rPr>
        <w:t xml:space="preserve">Identify key resources that can support community-led strategy and plan for advancing a community-based food system in </w:t>
      </w:r>
      <w:r w:rsidRPr="00A70438">
        <w:rPr>
          <w:b/>
          <w:bCs/>
        </w:rPr>
        <w:t>Upper MN Valley Region.</w:t>
      </w:r>
    </w:p>
    <w:p w14:paraId="242F64B4" w14:textId="08337184" w:rsidR="00CC2106" w:rsidRPr="0043475D" w:rsidRDefault="00CC2106" w:rsidP="00CC2106">
      <w:pPr>
        <w:pStyle w:val="Heading2"/>
        <w:numPr>
          <w:ilvl w:val="0"/>
          <w:numId w:val="34"/>
        </w:numPr>
        <w:ind w:left="360"/>
        <w:rPr>
          <w:b/>
          <w:bCs/>
          <w:color w:val="000000"/>
        </w:rPr>
      </w:pPr>
      <w:r w:rsidRPr="0043475D">
        <w:rPr>
          <w:b/>
          <w:bCs/>
        </w:rPr>
        <w:t>Identify and connect growers and market partners.</w:t>
      </w:r>
    </w:p>
    <w:p w14:paraId="493719AB" w14:textId="1F5D4BC0" w:rsidR="00CC2106" w:rsidRPr="0043475D" w:rsidRDefault="00127217" w:rsidP="00CC2106">
      <w:pPr>
        <w:pStyle w:val="Heading2"/>
        <w:numPr>
          <w:ilvl w:val="0"/>
          <w:numId w:val="34"/>
        </w:numPr>
        <w:ind w:left="360"/>
        <w:rPr>
          <w:b/>
          <w:bCs/>
          <w:color w:val="000000"/>
        </w:rPr>
      </w:pPr>
      <w:r>
        <w:rPr>
          <w:noProof/>
        </w:rPr>
        <mc:AlternateContent>
          <mc:Choice Requires="wps">
            <w:drawing>
              <wp:anchor distT="45720" distB="45720" distL="114300" distR="114300" simplePos="0" relativeHeight="251658245" behindDoc="0" locked="0" layoutInCell="1" allowOverlap="1" wp14:anchorId="53EBC5AD" wp14:editId="17FF330C">
                <wp:simplePos x="0" y="0"/>
                <wp:positionH relativeFrom="margin">
                  <wp:align>right</wp:align>
                </wp:positionH>
                <wp:positionV relativeFrom="paragraph">
                  <wp:posOffset>163195</wp:posOffset>
                </wp:positionV>
                <wp:extent cx="1495425" cy="4438650"/>
                <wp:effectExtent l="0" t="0" r="9525" b="0"/>
                <wp:wrapSquare wrapText="bothSides"/>
                <wp:docPr id="1201997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438650"/>
                        </a:xfrm>
                        <a:prstGeom prst="rect">
                          <a:avLst/>
                        </a:prstGeom>
                        <a:solidFill>
                          <a:srgbClr val="FFFFFF"/>
                        </a:solidFill>
                        <a:ln w="9525">
                          <a:noFill/>
                          <a:miter lim="800000"/>
                          <a:headEnd/>
                          <a:tailEnd/>
                        </a:ln>
                      </wps:spPr>
                      <wps:txbx>
                        <w:txbxContent>
                          <w:p w14:paraId="2A745A90" w14:textId="77777777" w:rsidR="00CC2106" w:rsidRPr="006C0E9C" w:rsidRDefault="00CC2106" w:rsidP="00785793">
                            <w:pPr>
                              <w:pStyle w:val="ListParagraph"/>
                              <w:numPr>
                                <w:ilvl w:val="0"/>
                                <w:numId w:val="36"/>
                              </w:numPr>
                              <w:tabs>
                                <w:tab w:val="left" w:pos="450"/>
                              </w:tabs>
                              <w:spacing w:after="0"/>
                              <w:ind w:left="360"/>
                              <w:rPr>
                                <w:rFonts w:ascii="Lato" w:hAnsi="Lato"/>
                                <w:color w:val="3A8E84" w:themeColor="accent2"/>
                                <w:sz w:val="24"/>
                                <w:szCs w:val="24"/>
                              </w:rPr>
                            </w:pPr>
                            <w:r w:rsidRPr="006C0E9C">
                              <w:rPr>
                                <w:rFonts w:ascii="Lato" w:hAnsi="Lato"/>
                                <w:color w:val="3A8E84" w:themeColor="accent2"/>
                                <w:sz w:val="24"/>
                                <w:szCs w:val="24"/>
                              </w:rPr>
                              <w:t xml:space="preserve">Our region has 1,758,305 farmable acres. </w:t>
                            </w:r>
                          </w:p>
                          <w:p w14:paraId="003805AB" w14:textId="77777777" w:rsidR="00785793" w:rsidRPr="006C0E9C" w:rsidRDefault="00785793" w:rsidP="00785793">
                            <w:pPr>
                              <w:pStyle w:val="ListParagraph"/>
                              <w:tabs>
                                <w:tab w:val="left" w:pos="450"/>
                              </w:tabs>
                              <w:spacing w:after="0"/>
                              <w:ind w:left="360"/>
                              <w:rPr>
                                <w:rFonts w:ascii="Lato" w:hAnsi="Lato"/>
                                <w:color w:val="3A8E84" w:themeColor="accent2"/>
                                <w:sz w:val="24"/>
                                <w:szCs w:val="24"/>
                              </w:rPr>
                            </w:pPr>
                          </w:p>
                          <w:p w14:paraId="4CC319B5" w14:textId="2E12AA0A" w:rsidR="00CC2106" w:rsidRPr="006C0E9C" w:rsidRDefault="00CC2106" w:rsidP="00785793">
                            <w:pPr>
                              <w:pStyle w:val="ListParagraph"/>
                              <w:numPr>
                                <w:ilvl w:val="0"/>
                                <w:numId w:val="36"/>
                              </w:numPr>
                              <w:tabs>
                                <w:tab w:val="num" w:pos="360"/>
                                <w:tab w:val="left" w:pos="450"/>
                              </w:tabs>
                              <w:spacing w:after="0"/>
                              <w:ind w:left="360"/>
                              <w:rPr>
                                <w:rFonts w:ascii="Lato" w:hAnsi="Lato"/>
                                <w:color w:val="3A8E84" w:themeColor="accent2"/>
                                <w:sz w:val="24"/>
                                <w:szCs w:val="24"/>
                              </w:rPr>
                            </w:pPr>
                            <w:r w:rsidRPr="006C0E9C">
                              <w:rPr>
                                <w:rFonts w:ascii="Lato" w:hAnsi="Lato"/>
                                <w:color w:val="3A8E84" w:themeColor="accent2"/>
                                <w:sz w:val="24"/>
                                <w:szCs w:val="24"/>
                              </w:rPr>
                              <w:t>Our five-county region has a population of 43,346 (202</w:t>
                            </w:r>
                            <w:r w:rsidR="00575571" w:rsidRPr="006C0E9C">
                              <w:rPr>
                                <w:rFonts w:ascii="Lato" w:hAnsi="Lato"/>
                                <w:color w:val="3A8E84" w:themeColor="accent2"/>
                                <w:sz w:val="24"/>
                                <w:szCs w:val="24"/>
                              </w:rPr>
                              <w:t>2</w:t>
                            </w:r>
                            <w:r w:rsidRPr="006C0E9C">
                              <w:rPr>
                                <w:rFonts w:ascii="Lato" w:hAnsi="Lato"/>
                                <w:color w:val="3A8E84" w:themeColor="accent2"/>
                                <w:sz w:val="24"/>
                                <w:szCs w:val="24"/>
                              </w:rPr>
                              <w:t xml:space="preserve"> </w:t>
                            </w:r>
                            <w:r w:rsidR="00575571" w:rsidRPr="006C0E9C">
                              <w:rPr>
                                <w:rFonts w:ascii="Lato" w:hAnsi="Lato"/>
                                <w:color w:val="3A8E84" w:themeColor="accent2"/>
                                <w:sz w:val="24"/>
                                <w:szCs w:val="24"/>
                              </w:rPr>
                              <w:t>Populat</w:t>
                            </w:r>
                            <w:r w:rsidR="00880911" w:rsidRPr="006C0E9C">
                              <w:rPr>
                                <w:rFonts w:ascii="Lato" w:hAnsi="Lato"/>
                                <w:color w:val="3A8E84" w:themeColor="accent2"/>
                                <w:sz w:val="24"/>
                                <w:szCs w:val="24"/>
                              </w:rPr>
                              <w:t>ion estimates</w:t>
                            </w:r>
                            <w:r w:rsidRPr="006C0E9C">
                              <w:rPr>
                                <w:rFonts w:ascii="Lato" w:hAnsi="Lato"/>
                                <w:color w:val="3A8E84" w:themeColor="accent2"/>
                                <w:sz w:val="24"/>
                                <w:szCs w:val="24"/>
                              </w:rPr>
                              <w:t xml:space="preserve">) </w:t>
                            </w:r>
                          </w:p>
                          <w:p w14:paraId="6BFA88A6" w14:textId="77777777" w:rsidR="00785793" w:rsidRPr="006C0E9C" w:rsidRDefault="00785793" w:rsidP="00785793">
                            <w:pPr>
                              <w:tabs>
                                <w:tab w:val="num" w:pos="360"/>
                                <w:tab w:val="left" w:pos="450"/>
                              </w:tabs>
                              <w:spacing w:after="0"/>
                              <w:rPr>
                                <w:rFonts w:ascii="Lato" w:hAnsi="Lato"/>
                                <w:color w:val="3A8E84" w:themeColor="accent2"/>
                                <w:sz w:val="24"/>
                                <w:szCs w:val="24"/>
                              </w:rPr>
                            </w:pPr>
                          </w:p>
                          <w:p w14:paraId="5E3703E5" w14:textId="555F5A97" w:rsidR="00CC2106" w:rsidRPr="006C0E9C" w:rsidRDefault="00CC2106" w:rsidP="00785793">
                            <w:pPr>
                              <w:pStyle w:val="ListParagraph"/>
                              <w:numPr>
                                <w:ilvl w:val="0"/>
                                <w:numId w:val="36"/>
                              </w:numPr>
                              <w:tabs>
                                <w:tab w:val="num" w:pos="360"/>
                                <w:tab w:val="left" w:pos="450"/>
                              </w:tabs>
                              <w:spacing w:after="0"/>
                              <w:ind w:left="360"/>
                              <w:rPr>
                                <w:rFonts w:ascii="Lato" w:hAnsi="Lato"/>
                                <w:color w:val="3A8E84" w:themeColor="accent2"/>
                                <w:sz w:val="24"/>
                                <w:szCs w:val="24"/>
                              </w:rPr>
                            </w:pPr>
                            <w:r w:rsidRPr="006C0E9C">
                              <w:rPr>
                                <w:rFonts w:ascii="Lato" w:hAnsi="Lato"/>
                                <w:color w:val="3A8E84" w:themeColor="accent2"/>
                                <w:sz w:val="24"/>
                                <w:szCs w:val="24"/>
                              </w:rPr>
                              <w:t xml:space="preserve">Agriculture is a key industry in our five-county region, with 3,526 farms producing just under $1.2 billion products </w:t>
                            </w:r>
                            <w:r w:rsidR="00502D43" w:rsidRPr="006C0E9C">
                              <w:rPr>
                                <w:rFonts w:ascii="Lato" w:hAnsi="Lato"/>
                                <w:color w:val="3A8E84" w:themeColor="accent2"/>
                                <w:sz w:val="24"/>
                                <w:szCs w:val="24"/>
                              </w:rPr>
                              <w:t>(</w:t>
                            </w:r>
                            <w:r w:rsidR="004821C7" w:rsidRPr="006C0E9C">
                              <w:rPr>
                                <w:rFonts w:ascii="Lato" w:hAnsi="Lato"/>
                                <w:color w:val="3A8E84" w:themeColor="accent2"/>
                                <w:sz w:val="24"/>
                                <w:szCs w:val="24"/>
                              </w:rPr>
                              <w:t xml:space="preserve">2017 </w:t>
                            </w:r>
                            <w:r w:rsidR="00B92E06" w:rsidRPr="006C0E9C">
                              <w:rPr>
                                <w:rFonts w:ascii="Lato" w:hAnsi="Lato"/>
                                <w:color w:val="3A8E84" w:themeColor="accent2"/>
                                <w:sz w:val="24"/>
                                <w:szCs w:val="24"/>
                              </w:rPr>
                              <w:t>Census of Agriculture</w:t>
                            </w:r>
                            <w:r w:rsidR="00502D43" w:rsidRPr="006C0E9C">
                              <w:rPr>
                                <w:rFonts w:ascii="Lato" w:hAnsi="Lato"/>
                                <w:color w:val="3A8E84" w:themeColor="accent2"/>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3EBC5AD" id="_x0000_s1028" type="#_x0000_t202" style="position:absolute;left:0;text-align:left;margin-left:66.55pt;margin-top:12.85pt;width:117.75pt;height:349.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" stroked="f">
                <v:textbox>
                  <w:txbxContent>
                    <w:p w14:paraId="2A745A90" w14:textId="77777777" w:rsidR="00CC2106" w:rsidRPr="006C0E9C" w:rsidRDefault="00CC2106" w:rsidP="00785793">
                      <w:pPr>
                        <w:pStyle w:val="ListParagraph"/>
                        <w:numPr>
                          <w:ilvl w:val="0"/>
                          <w:numId w:val="36"/>
                        </w:numPr>
                        <w:tabs>
                          <w:tab w:val="left" w:pos="450"/>
                        </w:tabs>
                        <w:spacing w:after="0"/>
                        <w:ind w:left="360"/>
                        <w:rPr>
                          <w:rFonts w:ascii="Lato" w:hAnsi="Lato"/>
                          <w:color w:val="3A8E84" w:themeColor="accent2"/>
                          <w:sz w:val="24"/>
                          <w:szCs w:val="24"/>
                        </w:rPr>
                      </w:pPr>
                      <w:r w:rsidRPr="006C0E9C">
                        <w:rPr>
                          <w:rFonts w:ascii="Lato" w:hAnsi="Lato"/>
                          <w:color w:val="3A8E84" w:themeColor="accent2"/>
                          <w:sz w:val="24"/>
                          <w:szCs w:val="24"/>
                        </w:rPr>
                        <w:t xml:space="preserve">Our region has 1,758,305 farmable acres. </w:t>
                      </w:r>
                    </w:p>
                    <w:p w14:paraId="003805AB" w14:textId="77777777" w:rsidR="00785793" w:rsidRPr="006C0E9C" w:rsidRDefault="00785793" w:rsidP="00785793">
                      <w:pPr>
                        <w:pStyle w:val="ListParagraph"/>
                        <w:tabs>
                          <w:tab w:val="left" w:pos="450"/>
                        </w:tabs>
                        <w:spacing w:after="0"/>
                        <w:ind w:left="360"/>
                        <w:rPr>
                          <w:rFonts w:ascii="Lato" w:hAnsi="Lato"/>
                          <w:color w:val="3A8E84" w:themeColor="accent2"/>
                          <w:sz w:val="24"/>
                          <w:szCs w:val="24"/>
                        </w:rPr>
                      </w:pPr>
                    </w:p>
                    <w:p w14:paraId="4CC319B5" w14:textId="2E12AA0A" w:rsidR="00CC2106" w:rsidRPr="006C0E9C" w:rsidRDefault="00CC2106" w:rsidP="00785793">
                      <w:pPr>
                        <w:pStyle w:val="ListParagraph"/>
                        <w:numPr>
                          <w:ilvl w:val="0"/>
                          <w:numId w:val="36"/>
                        </w:numPr>
                        <w:tabs>
                          <w:tab w:val="num" w:pos="360"/>
                          <w:tab w:val="left" w:pos="450"/>
                        </w:tabs>
                        <w:spacing w:after="0"/>
                        <w:ind w:left="360"/>
                        <w:rPr>
                          <w:rFonts w:ascii="Lato" w:hAnsi="Lato"/>
                          <w:color w:val="3A8E84" w:themeColor="accent2"/>
                          <w:sz w:val="24"/>
                          <w:szCs w:val="24"/>
                        </w:rPr>
                      </w:pPr>
                      <w:r w:rsidRPr="006C0E9C">
                        <w:rPr>
                          <w:rFonts w:ascii="Lato" w:hAnsi="Lato"/>
                          <w:color w:val="3A8E84" w:themeColor="accent2"/>
                          <w:sz w:val="24"/>
                          <w:szCs w:val="24"/>
                        </w:rPr>
                        <w:t>Our five-county region has a population of 43,346 (202</w:t>
                      </w:r>
                      <w:r w:rsidR="00575571" w:rsidRPr="006C0E9C">
                        <w:rPr>
                          <w:rFonts w:ascii="Lato" w:hAnsi="Lato"/>
                          <w:color w:val="3A8E84" w:themeColor="accent2"/>
                          <w:sz w:val="24"/>
                          <w:szCs w:val="24"/>
                        </w:rPr>
                        <w:t>2</w:t>
                      </w:r>
                      <w:r w:rsidRPr="006C0E9C">
                        <w:rPr>
                          <w:rFonts w:ascii="Lato" w:hAnsi="Lato"/>
                          <w:color w:val="3A8E84" w:themeColor="accent2"/>
                          <w:sz w:val="24"/>
                          <w:szCs w:val="24"/>
                        </w:rPr>
                        <w:t xml:space="preserve"> </w:t>
                      </w:r>
                      <w:r w:rsidR="00575571" w:rsidRPr="006C0E9C">
                        <w:rPr>
                          <w:rFonts w:ascii="Lato" w:hAnsi="Lato"/>
                          <w:color w:val="3A8E84" w:themeColor="accent2"/>
                          <w:sz w:val="24"/>
                          <w:szCs w:val="24"/>
                        </w:rPr>
                        <w:t>Populat</w:t>
                      </w:r>
                      <w:r w:rsidR="00880911" w:rsidRPr="006C0E9C">
                        <w:rPr>
                          <w:rFonts w:ascii="Lato" w:hAnsi="Lato"/>
                          <w:color w:val="3A8E84" w:themeColor="accent2"/>
                          <w:sz w:val="24"/>
                          <w:szCs w:val="24"/>
                        </w:rPr>
                        <w:t>ion estimates</w:t>
                      </w:r>
                      <w:r w:rsidRPr="006C0E9C">
                        <w:rPr>
                          <w:rFonts w:ascii="Lato" w:hAnsi="Lato"/>
                          <w:color w:val="3A8E84" w:themeColor="accent2"/>
                          <w:sz w:val="24"/>
                          <w:szCs w:val="24"/>
                        </w:rPr>
                        <w:t xml:space="preserve">) </w:t>
                      </w:r>
                    </w:p>
                    <w:p w14:paraId="6BFA88A6" w14:textId="77777777" w:rsidR="00785793" w:rsidRPr="006C0E9C" w:rsidRDefault="00785793" w:rsidP="00785793">
                      <w:pPr>
                        <w:tabs>
                          <w:tab w:val="num" w:pos="360"/>
                          <w:tab w:val="left" w:pos="450"/>
                        </w:tabs>
                        <w:spacing w:after="0"/>
                        <w:rPr>
                          <w:rFonts w:ascii="Lato" w:hAnsi="Lato"/>
                          <w:color w:val="3A8E84" w:themeColor="accent2"/>
                          <w:sz w:val="24"/>
                          <w:szCs w:val="24"/>
                        </w:rPr>
                      </w:pPr>
                    </w:p>
                    <w:p w14:paraId="5E3703E5" w14:textId="555F5A97" w:rsidR="00CC2106" w:rsidRPr="006C0E9C" w:rsidRDefault="00CC2106" w:rsidP="00785793">
                      <w:pPr>
                        <w:pStyle w:val="ListParagraph"/>
                        <w:numPr>
                          <w:ilvl w:val="0"/>
                          <w:numId w:val="36"/>
                        </w:numPr>
                        <w:tabs>
                          <w:tab w:val="num" w:pos="360"/>
                          <w:tab w:val="left" w:pos="450"/>
                        </w:tabs>
                        <w:spacing w:after="0"/>
                        <w:ind w:left="360"/>
                        <w:rPr>
                          <w:rFonts w:ascii="Lato" w:hAnsi="Lato"/>
                          <w:color w:val="3A8E84" w:themeColor="accent2"/>
                          <w:sz w:val="24"/>
                          <w:szCs w:val="24"/>
                        </w:rPr>
                      </w:pPr>
                      <w:r w:rsidRPr="006C0E9C">
                        <w:rPr>
                          <w:rFonts w:ascii="Lato" w:hAnsi="Lato"/>
                          <w:color w:val="3A8E84" w:themeColor="accent2"/>
                          <w:sz w:val="24"/>
                          <w:szCs w:val="24"/>
                        </w:rPr>
                        <w:t xml:space="preserve">Agriculture is a key industry in our five-county region, with 3,526 farms producing just under $1.2 billion products </w:t>
                      </w:r>
                      <w:r w:rsidR="00502D43" w:rsidRPr="006C0E9C">
                        <w:rPr>
                          <w:rFonts w:ascii="Lato" w:hAnsi="Lato"/>
                          <w:color w:val="3A8E84" w:themeColor="accent2"/>
                          <w:sz w:val="24"/>
                          <w:szCs w:val="24"/>
                        </w:rPr>
                        <w:t>(</w:t>
                      </w:r>
                      <w:r w:rsidR="004821C7" w:rsidRPr="006C0E9C">
                        <w:rPr>
                          <w:rFonts w:ascii="Lato" w:hAnsi="Lato"/>
                          <w:color w:val="3A8E84" w:themeColor="accent2"/>
                          <w:sz w:val="24"/>
                          <w:szCs w:val="24"/>
                        </w:rPr>
                        <w:t xml:space="preserve">2017 </w:t>
                      </w:r>
                      <w:r w:rsidR="00B92E06" w:rsidRPr="006C0E9C">
                        <w:rPr>
                          <w:rFonts w:ascii="Lato" w:hAnsi="Lato"/>
                          <w:color w:val="3A8E84" w:themeColor="accent2"/>
                          <w:sz w:val="24"/>
                          <w:szCs w:val="24"/>
                        </w:rPr>
                        <w:t>Census of Agriculture</w:t>
                      </w:r>
                      <w:r w:rsidR="00502D43" w:rsidRPr="006C0E9C">
                        <w:rPr>
                          <w:rFonts w:ascii="Lato" w:hAnsi="Lato"/>
                          <w:color w:val="3A8E84" w:themeColor="accent2"/>
                          <w:sz w:val="24"/>
                          <w:szCs w:val="24"/>
                        </w:rPr>
                        <w:t>)</w:t>
                      </w:r>
                    </w:p>
                  </w:txbxContent>
                </v:textbox>
                <w10:wrap type="square" anchorx="margin"/>
              </v:shape>
            </w:pict>
          </mc:Fallback>
        </mc:AlternateContent>
      </w:r>
      <w:r w:rsidR="00CC2106" w:rsidRPr="0043475D">
        <w:rPr>
          <w:b/>
          <w:bCs/>
        </w:rPr>
        <w:t>Increase Marketing and Promotion</w:t>
      </w:r>
      <w:r w:rsidR="00A878F7">
        <w:rPr>
          <w:b/>
          <w:bCs/>
        </w:rPr>
        <w:t>.</w:t>
      </w:r>
    </w:p>
    <w:p w14:paraId="61E08B83" w14:textId="4101D19B" w:rsidR="00CC2106" w:rsidRPr="0043475D" w:rsidRDefault="00CC2106" w:rsidP="00CC2106">
      <w:pPr>
        <w:pStyle w:val="Heading2"/>
        <w:numPr>
          <w:ilvl w:val="0"/>
          <w:numId w:val="34"/>
        </w:numPr>
        <w:ind w:left="360"/>
        <w:rPr>
          <w:b/>
          <w:bCs/>
          <w:color w:val="000000"/>
        </w:rPr>
      </w:pPr>
      <w:r w:rsidRPr="0043475D">
        <w:rPr>
          <w:b/>
          <w:bCs/>
        </w:rPr>
        <w:t xml:space="preserve">Develop </w:t>
      </w:r>
      <w:r>
        <w:rPr>
          <w:b/>
          <w:bCs/>
        </w:rPr>
        <w:t xml:space="preserve">a larger </w:t>
      </w:r>
      <w:r w:rsidRPr="0043475D">
        <w:rPr>
          <w:b/>
          <w:bCs/>
        </w:rPr>
        <w:t>Market for Local Foods</w:t>
      </w:r>
      <w:r w:rsidR="00A878F7">
        <w:rPr>
          <w:b/>
          <w:bCs/>
        </w:rPr>
        <w:t>.</w:t>
      </w:r>
    </w:p>
    <w:p w14:paraId="7E550AFC" w14:textId="77777777" w:rsidR="00CC2106" w:rsidRDefault="00CC2106" w:rsidP="00CC2106">
      <w:pPr>
        <w:rPr>
          <w:sz w:val="24"/>
          <w:szCs w:val="24"/>
        </w:rPr>
      </w:pPr>
    </w:p>
    <w:p w14:paraId="1F93630E" w14:textId="6510B62C" w:rsidR="00CC2106" w:rsidRDefault="00CC2106" w:rsidP="00CC2106">
      <w:pPr>
        <w:pStyle w:val="Heading2"/>
        <w:rPr>
          <w:i/>
          <w:iCs/>
        </w:rPr>
      </w:pPr>
      <w:r w:rsidRPr="00E05088">
        <w:rPr>
          <w:i/>
          <w:iCs/>
        </w:rPr>
        <w:t>Year</w:t>
      </w:r>
      <w:r w:rsidR="00C250BE">
        <w:rPr>
          <w:i/>
          <w:iCs/>
        </w:rPr>
        <w:t xml:space="preserve"> 1:  </w:t>
      </w:r>
      <w:r w:rsidR="00217C24">
        <w:rPr>
          <w:i/>
          <w:iCs/>
        </w:rPr>
        <w:t>July 1, 2023 – June 30, 2024</w:t>
      </w:r>
    </w:p>
    <w:p w14:paraId="624ECFCA" w14:textId="77777777" w:rsidR="00EF7303" w:rsidRPr="00EF7303" w:rsidRDefault="00EF7303" w:rsidP="00EF7303"/>
    <w:p w14:paraId="744BCD26" w14:textId="407EF9FE" w:rsidR="00CC2106" w:rsidRDefault="00CC2106" w:rsidP="00CC2106">
      <w:pPr>
        <w:pStyle w:val="ListParagraph"/>
        <w:numPr>
          <w:ilvl w:val="0"/>
          <w:numId w:val="12"/>
        </w:numPr>
      </w:pPr>
      <w:r w:rsidRPr="0039051C">
        <w:t>Coordinate with other partners on a regular basis to identify gaps and avoid duplication.</w:t>
      </w:r>
    </w:p>
    <w:p w14:paraId="0B9BA85D" w14:textId="561A56DF" w:rsidR="00037C97" w:rsidRDefault="00037C97" w:rsidP="00037C97">
      <w:pPr>
        <w:pStyle w:val="ListParagraph"/>
        <w:numPr>
          <w:ilvl w:val="1"/>
          <w:numId w:val="12"/>
        </w:numPr>
      </w:pPr>
      <w:r>
        <w:t>Focus Group meetings</w:t>
      </w:r>
      <w:r w:rsidR="004F2FEB">
        <w:t xml:space="preserve"> (coordinate with LSP)</w:t>
      </w:r>
    </w:p>
    <w:p w14:paraId="15EB919C" w14:textId="0D65C9D0" w:rsidR="00037C97" w:rsidRDefault="00037C97" w:rsidP="00037C97">
      <w:pPr>
        <w:pStyle w:val="ListParagraph"/>
        <w:numPr>
          <w:ilvl w:val="1"/>
          <w:numId w:val="12"/>
        </w:numPr>
      </w:pPr>
      <w:proofErr w:type="gramStart"/>
      <w:r>
        <w:t>Attend</w:t>
      </w:r>
      <w:proofErr w:type="gramEnd"/>
      <w:r>
        <w:t xml:space="preserve"> </w:t>
      </w:r>
      <w:r w:rsidR="00C02963">
        <w:t>regional</w:t>
      </w:r>
      <w:r>
        <w:t xml:space="preserve"> local food meetings</w:t>
      </w:r>
      <w:r w:rsidR="00C02963">
        <w:t>.</w:t>
      </w:r>
    </w:p>
    <w:p w14:paraId="4B3FE3C4" w14:textId="77777777" w:rsidR="0082260C" w:rsidRDefault="0082260C" w:rsidP="0082260C">
      <w:pPr>
        <w:pStyle w:val="ListParagraph"/>
        <w:ind w:left="1440"/>
      </w:pPr>
    </w:p>
    <w:p w14:paraId="677BCF50" w14:textId="6BEF4830" w:rsidR="000530CA" w:rsidRDefault="000530CA" w:rsidP="00CC2106">
      <w:pPr>
        <w:pStyle w:val="ListParagraph"/>
        <w:numPr>
          <w:ilvl w:val="0"/>
          <w:numId w:val="12"/>
        </w:numPr>
      </w:pPr>
      <w:r>
        <w:t>Complete the Action Plan</w:t>
      </w:r>
    </w:p>
    <w:p w14:paraId="728FB5F3" w14:textId="63F51117" w:rsidR="000530CA" w:rsidRDefault="000530CA" w:rsidP="000530CA">
      <w:pPr>
        <w:pStyle w:val="ListParagraph"/>
        <w:numPr>
          <w:ilvl w:val="1"/>
          <w:numId w:val="12"/>
        </w:numPr>
      </w:pPr>
      <w:r>
        <w:t>Research past Local Foods Initiatives</w:t>
      </w:r>
    </w:p>
    <w:p w14:paraId="0BDD878A" w14:textId="7A065A75" w:rsidR="000530CA" w:rsidRDefault="00A9641C" w:rsidP="00A9641C">
      <w:pPr>
        <w:pStyle w:val="ListParagraph"/>
        <w:numPr>
          <w:ilvl w:val="1"/>
          <w:numId w:val="12"/>
        </w:numPr>
      </w:pPr>
      <w:r>
        <w:t>Collect Data and basic Local Foods Value Chain</w:t>
      </w:r>
      <w:r w:rsidR="000530CA">
        <w:t xml:space="preserve"> </w:t>
      </w:r>
      <w:r w:rsidR="00C02963">
        <w:t>information.</w:t>
      </w:r>
    </w:p>
    <w:p w14:paraId="5BFCF7C2" w14:textId="77777777" w:rsidR="0082260C" w:rsidRDefault="0082260C" w:rsidP="0082260C">
      <w:pPr>
        <w:pStyle w:val="ListParagraph"/>
        <w:ind w:left="1440"/>
      </w:pPr>
    </w:p>
    <w:p w14:paraId="533A39CB" w14:textId="77777777" w:rsidR="00340C9E" w:rsidRDefault="00340C9E" w:rsidP="00340C9E">
      <w:pPr>
        <w:pStyle w:val="ListParagraph"/>
        <w:numPr>
          <w:ilvl w:val="0"/>
          <w:numId w:val="12"/>
        </w:numPr>
      </w:pPr>
      <w:r w:rsidRPr="0039051C">
        <w:t xml:space="preserve">Review </w:t>
      </w:r>
      <w:r>
        <w:t xml:space="preserve">the </w:t>
      </w:r>
      <w:r w:rsidRPr="0039051C">
        <w:t xml:space="preserve">Action </w:t>
      </w:r>
      <w:r>
        <w:t>plan</w:t>
      </w:r>
      <w:r w:rsidRPr="0039051C">
        <w:t xml:space="preserve"> and determine </w:t>
      </w:r>
      <w:r>
        <w:t>priorities,</w:t>
      </w:r>
      <w:r w:rsidRPr="0039051C">
        <w:t xml:space="preserve"> timeline, and project lead.</w:t>
      </w:r>
    </w:p>
    <w:p w14:paraId="7BC7FBB5" w14:textId="5CA03358" w:rsidR="00340C9E" w:rsidRDefault="00340C9E" w:rsidP="00340C9E">
      <w:pPr>
        <w:pStyle w:val="ListParagraph"/>
        <w:numPr>
          <w:ilvl w:val="1"/>
          <w:numId w:val="12"/>
        </w:numPr>
      </w:pPr>
      <w:r>
        <w:t>Research and connect with stakeholders</w:t>
      </w:r>
      <w:r w:rsidR="00C02963">
        <w:t>.</w:t>
      </w:r>
    </w:p>
    <w:p w14:paraId="7BCCAC9F" w14:textId="77777777" w:rsidR="0082260C" w:rsidRPr="0039051C" w:rsidRDefault="0082260C" w:rsidP="0082260C">
      <w:pPr>
        <w:pStyle w:val="ListParagraph"/>
        <w:ind w:left="1440"/>
      </w:pPr>
    </w:p>
    <w:p w14:paraId="70575B17" w14:textId="1B88BB07" w:rsidR="00CC2106" w:rsidRDefault="00CC2106" w:rsidP="00CC2106">
      <w:pPr>
        <w:pStyle w:val="ListParagraph"/>
        <w:numPr>
          <w:ilvl w:val="0"/>
          <w:numId w:val="12"/>
        </w:numPr>
      </w:pPr>
      <w:r w:rsidRPr="0039051C">
        <w:t>Leverage funds by writing grants for local foods systems improvements.</w:t>
      </w:r>
    </w:p>
    <w:p w14:paraId="0AF75389" w14:textId="00B965D7" w:rsidR="00217C24" w:rsidRDefault="00217C24" w:rsidP="00217C24">
      <w:pPr>
        <w:pStyle w:val="ListParagraph"/>
        <w:numPr>
          <w:ilvl w:val="1"/>
          <w:numId w:val="12"/>
        </w:numPr>
      </w:pPr>
      <w:r>
        <w:t>RSDP/</w:t>
      </w:r>
      <w:r w:rsidR="008546FB">
        <w:t xml:space="preserve">ESMC grants to work on more items </w:t>
      </w:r>
      <w:r w:rsidR="004F2FEB">
        <w:t>identified in</w:t>
      </w:r>
      <w:r w:rsidR="008546FB">
        <w:t xml:space="preserve"> the Action Plan</w:t>
      </w:r>
    </w:p>
    <w:p w14:paraId="73554672" w14:textId="385E48CC" w:rsidR="00216102" w:rsidRDefault="008B4555" w:rsidP="00217C24">
      <w:pPr>
        <w:pStyle w:val="ListParagraph"/>
        <w:numPr>
          <w:ilvl w:val="1"/>
          <w:numId w:val="12"/>
        </w:numPr>
      </w:pPr>
      <w:r>
        <w:t xml:space="preserve">Create capacity to assist with </w:t>
      </w:r>
      <w:r w:rsidR="00216102">
        <w:t>Business Builder Subgrants</w:t>
      </w:r>
    </w:p>
    <w:p w14:paraId="71EDAC7F" w14:textId="3EDA7439" w:rsidR="004F2FEB" w:rsidRPr="0039051C" w:rsidRDefault="004F2FEB" w:rsidP="00217C24">
      <w:pPr>
        <w:pStyle w:val="ListParagraph"/>
        <w:numPr>
          <w:ilvl w:val="1"/>
          <w:numId w:val="12"/>
        </w:numPr>
      </w:pPr>
      <w:r>
        <w:t>Research other grant opportunities.</w:t>
      </w:r>
    </w:p>
    <w:p w14:paraId="77B4DF5D" w14:textId="5DD296E9" w:rsidR="00216102" w:rsidRDefault="00216102" w:rsidP="002941AC">
      <w:pPr>
        <w:pStyle w:val="Heading2"/>
      </w:pPr>
    </w:p>
    <w:p w14:paraId="40DC6048" w14:textId="72F44447" w:rsidR="00BD4FC2" w:rsidRDefault="00BD3FDB">
      <w:pPr>
        <w:rPr>
          <w:rFonts w:asciiTheme="majorHAnsi" w:eastAsiaTheme="majorEastAsia" w:hAnsiTheme="majorHAnsi" w:cstheme="majorBidi"/>
          <w:color w:val="85630F" w:themeColor="accent1" w:themeShade="BF"/>
          <w:sz w:val="26"/>
          <w:szCs w:val="26"/>
        </w:rPr>
      </w:pPr>
      <w:r>
        <w:rPr>
          <w:rFonts w:asciiTheme="majorHAnsi" w:eastAsiaTheme="majorEastAsia" w:hAnsiTheme="majorHAnsi" w:cstheme="majorBidi"/>
          <w:noProof/>
          <w:color w:val="85630F" w:themeColor="accent1" w:themeShade="BF"/>
          <w:sz w:val="26"/>
          <w:szCs w:val="26"/>
        </w:rPr>
        <mc:AlternateContent>
          <mc:Choice Requires="wps">
            <w:drawing>
              <wp:anchor distT="0" distB="0" distL="114300" distR="114300" simplePos="0" relativeHeight="251658246" behindDoc="0" locked="0" layoutInCell="1" allowOverlap="1" wp14:anchorId="5127DEC5" wp14:editId="00610D81">
                <wp:simplePos x="0" y="0"/>
                <wp:positionH relativeFrom="margin">
                  <wp:align>right</wp:align>
                </wp:positionH>
                <wp:positionV relativeFrom="paragraph">
                  <wp:posOffset>424815</wp:posOffset>
                </wp:positionV>
                <wp:extent cx="6829425" cy="390525"/>
                <wp:effectExtent l="0" t="0" r="9525" b="9525"/>
                <wp:wrapNone/>
                <wp:docPr id="1287918368" name="Rectangle 1"/>
                <wp:cNvGraphicFramePr/>
                <a:graphic xmlns:a="http://schemas.openxmlformats.org/drawingml/2006/main">
                  <a:graphicData uri="http://schemas.microsoft.com/office/word/2010/wordprocessingShape">
                    <wps:wsp>
                      <wps:cNvSpPr/>
                      <wps:spPr>
                        <a:xfrm>
                          <a:off x="0" y="0"/>
                          <a:ext cx="6829425" cy="390525"/>
                        </a:xfrm>
                        <a:prstGeom prst="rect">
                          <a:avLst/>
                        </a:prstGeom>
                        <a:solidFill>
                          <a:schemeClr val="accent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44614274" id="Rectangle 1" o:spid="_x0000_s1026" style="position:absolute;margin-left:486.55pt;margin-top:33.45pt;width:537.75pt;height:30.75pt;z-index:25166950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" fillcolor="#c19859 [3209]" stroked="f" strokeweight="1pt">
                <w10:wrap anchorx="margin"/>
              </v:rect>
            </w:pict>
          </mc:Fallback>
        </mc:AlternateContent>
      </w:r>
    </w:p>
    <w:sectPr w:rsidR="00BD4FC2" w:rsidSect="00454C5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22CD" w14:textId="77777777" w:rsidR="00454C55" w:rsidRDefault="00454C55" w:rsidP="00CB50F2">
      <w:pPr>
        <w:spacing w:after="0" w:line="240" w:lineRule="auto"/>
      </w:pPr>
      <w:r>
        <w:separator/>
      </w:r>
    </w:p>
  </w:endnote>
  <w:endnote w:type="continuationSeparator" w:id="0">
    <w:p w14:paraId="306DD05B" w14:textId="77777777" w:rsidR="00454C55" w:rsidRDefault="00454C55" w:rsidP="00CB50F2">
      <w:pPr>
        <w:spacing w:after="0" w:line="240" w:lineRule="auto"/>
      </w:pPr>
      <w:r>
        <w:continuationSeparator/>
      </w:r>
    </w:p>
  </w:endnote>
  <w:endnote w:type="continuationNotice" w:id="1">
    <w:p w14:paraId="28C85EB5" w14:textId="77777777" w:rsidR="00454C55" w:rsidRDefault="00454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Lao UI">
    <w:charset w:val="00"/>
    <w:family w:val="swiss"/>
    <w:pitch w:val="variable"/>
    <w:sig w:usb0="82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7C6" w14:textId="5DC6DC40" w:rsidR="00CB50F2" w:rsidRDefault="00CB5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E950" w14:textId="30FC657B" w:rsidR="00CB50F2" w:rsidRDefault="00CB5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B8E3" w14:textId="42AAF2B0" w:rsidR="00CB50F2" w:rsidRDefault="00CB5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1DEA" w14:textId="77777777" w:rsidR="00454C55" w:rsidRDefault="00454C55" w:rsidP="00CB50F2">
      <w:pPr>
        <w:spacing w:after="0" w:line="240" w:lineRule="auto"/>
      </w:pPr>
      <w:r>
        <w:separator/>
      </w:r>
    </w:p>
  </w:footnote>
  <w:footnote w:type="continuationSeparator" w:id="0">
    <w:p w14:paraId="04A5737E" w14:textId="77777777" w:rsidR="00454C55" w:rsidRDefault="00454C55" w:rsidP="00CB50F2">
      <w:pPr>
        <w:spacing w:after="0" w:line="240" w:lineRule="auto"/>
      </w:pPr>
      <w:r>
        <w:continuationSeparator/>
      </w:r>
    </w:p>
  </w:footnote>
  <w:footnote w:type="continuationNotice" w:id="1">
    <w:p w14:paraId="3FEBC45E" w14:textId="77777777" w:rsidR="00454C55" w:rsidRDefault="00454C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ADE9" w14:textId="69E21381" w:rsidR="00CB50F2" w:rsidRDefault="00CB5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3435" w14:textId="5DCDFE8B" w:rsidR="00CB50F2" w:rsidRDefault="00CB5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4F"/>
    <w:multiLevelType w:val="hybridMultilevel"/>
    <w:tmpl w:val="8648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D788A"/>
    <w:multiLevelType w:val="multilevel"/>
    <w:tmpl w:val="4834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C4EFF"/>
    <w:multiLevelType w:val="hybridMultilevel"/>
    <w:tmpl w:val="4E72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14C46"/>
    <w:multiLevelType w:val="hybridMultilevel"/>
    <w:tmpl w:val="D7427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46DE1"/>
    <w:multiLevelType w:val="hybridMultilevel"/>
    <w:tmpl w:val="F8462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C2B04"/>
    <w:multiLevelType w:val="hybridMultilevel"/>
    <w:tmpl w:val="E71EFA4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170618"/>
    <w:multiLevelType w:val="hybridMultilevel"/>
    <w:tmpl w:val="E8361C72"/>
    <w:lvl w:ilvl="0" w:tplc="DA2EC7A6">
      <w:start w:val="5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41814"/>
    <w:multiLevelType w:val="hybridMultilevel"/>
    <w:tmpl w:val="A762E24C"/>
    <w:lvl w:ilvl="0" w:tplc="FFFFFFFF">
      <w:start w:val="1"/>
      <w:numFmt w:val="upperRoman"/>
      <w:lvlText w:val="%1."/>
      <w:lvlJc w:val="left"/>
      <w:pPr>
        <w:ind w:left="0" w:firstLine="0"/>
      </w:pPr>
    </w:lvl>
    <w:lvl w:ilvl="1" w:tplc="2E6442F6">
      <w:start w:val="1"/>
      <w:numFmt w:val="upperLetter"/>
      <w:lvlText w:val="%2."/>
      <w:lvlJc w:val="left"/>
      <w:pPr>
        <w:ind w:left="720" w:firstLine="0"/>
      </w:pPr>
    </w:lvl>
    <w:lvl w:ilvl="2" w:tplc="37122DEC">
      <w:start w:val="1"/>
      <w:numFmt w:val="decimal"/>
      <w:lvlText w:val="%3."/>
      <w:lvlJc w:val="left"/>
      <w:pPr>
        <w:ind w:left="1440" w:firstLine="0"/>
      </w:pPr>
    </w:lvl>
    <w:lvl w:ilvl="3" w:tplc="014E57AE">
      <w:start w:val="1"/>
      <w:numFmt w:val="lowerLetter"/>
      <w:lvlText w:val="%4)"/>
      <w:lvlJc w:val="left"/>
      <w:pPr>
        <w:ind w:left="2160" w:firstLine="0"/>
      </w:pPr>
    </w:lvl>
    <w:lvl w:ilvl="4" w:tplc="34D89522">
      <w:start w:val="1"/>
      <w:numFmt w:val="decimal"/>
      <w:pStyle w:val="Heading5"/>
      <w:lvlText w:val="(%5)"/>
      <w:lvlJc w:val="left"/>
      <w:pPr>
        <w:ind w:left="2880" w:firstLine="0"/>
      </w:pPr>
    </w:lvl>
    <w:lvl w:ilvl="5" w:tplc="CBEEEAD2">
      <w:start w:val="1"/>
      <w:numFmt w:val="lowerLetter"/>
      <w:pStyle w:val="Heading6"/>
      <w:lvlText w:val="(%6)"/>
      <w:lvlJc w:val="left"/>
      <w:pPr>
        <w:ind w:left="3600" w:firstLine="0"/>
      </w:pPr>
    </w:lvl>
    <w:lvl w:ilvl="6" w:tplc="404C38A8">
      <w:start w:val="1"/>
      <w:numFmt w:val="lowerRoman"/>
      <w:pStyle w:val="Heading7"/>
      <w:lvlText w:val="(%7)"/>
      <w:lvlJc w:val="left"/>
      <w:pPr>
        <w:ind w:left="4320" w:firstLine="0"/>
      </w:pPr>
    </w:lvl>
    <w:lvl w:ilvl="7" w:tplc="12DCE774">
      <w:start w:val="1"/>
      <w:numFmt w:val="lowerLetter"/>
      <w:pStyle w:val="Heading8"/>
      <w:lvlText w:val="(%8)"/>
      <w:lvlJc w:val="left"/>
      <w:pPr>
        <w:ind w:left="5040" w:firstLine="0"/>
      </w:pPr>
    </w:lvl>
    <w:lvl w:ilvl="8" w:tplc="CD9C69B4">
      <w:start w:val="1"/>
      <w:numFmt w:val="lowerRoman"/>
      <w:pStyle w:val="Heading9"/>
      <w:lvlText w:val="(%9)"/>
      <w:lvlJc w:val="left"/>
      <w:pPr>
        <w:ind w:left="5760" w:firstLine="0"/>
      </w:pPr>
    </w:lvl>
  </w:abstractNum>
  <w:abstractNum w:abstractNumId="8" w15:restartNumberingAfterBreak="0">
    <w:nsid w:val="1AAE2D09"/>
    <w:multiLevelType w:val="hybridMultilevel"/>
    <w:tmpl w:val="F5E86916"/>
    <w:lvl w:ilvl="0" w:tplc="04090003">
      <w:start w:val="1"/>
      <w:numFmt w:val="bullet"/>
      <w:lvlText w:val="o"/>
      <w:lvlJc w:val="left"/>
      <w:pPr>
        <w:ind w:left="1679" w:hanging="360"/>
      </w:pPr>
      <w:rPr>
        <w:rFonts w:ascii="Courier New" w:hAnsi="Courier New" w:cs="Courier New"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9" w15:restartNumberingAfterBreak="0">
    <w:nsid w:val="214F18FB"/>
    <w:multiLevelType w:val="hybridMultilevel"/>
    <w:tmpl w:val="4D1C94E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5375C61"/>
    <w:multiLevelType w:val="hybridMultilevel"/>
    <w:tmpl w:val="8F24C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04239"/>
    <w:multiLevelType w:val="hybridMultilevel"/>
    <w:tmpl w:val="A88E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D2692"/>
    <w:multiLevelType w:val="hybridMultilevel"/>
    <w:tmpl w:val="0B4268D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A02032"/>
    <w:multiLevelType w:val="hybridMultilevel"/>
    <w:tmpl w:val="B69C3706"/>
    <w:lvl w:ilvl="0" w:tplc="001A2138">
      <w:start w:val="1"/>
      <w:numFmt w:val="upperLetter"/>
      <w:lvlText w:val="%1."/>
      <w:lvlJc w:val="left"/>
      <w:pPr>
        <w:ind w:left="721" w:hanging="360"/>
      </w:pPr>
      <w:rPr>
        <w:rFonts w:hint="default"/>
        <w:i/>
      </w:rPr>
    </w:lvl>
    <w:lvl w:ilvl="1" w:tplc="04090003">
      <w:start w:val="1"/>
      <w:numFmt w:val="bullet"/>
      <w:lvlText w:val="o"/>
      <w:lvlJc w:val="left"/>
      <w:pPr>
        <w:ind w:left="1679" w:hanging="360"/>
      </w:pPr>
      <w:rPr>
        <w:rFonts w:ascii="Courier New" w:hAnsi="Courier New" w:cs="Courier New" w:hint="default"/>
      </w:r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4" w15:restartNumberingAfterBreak="0">
    <w:nsid w:val="493F322B"/>
    <w:multiLevelType w:val="hybridMultilevel"/>
    <w:tmpl w:val="CC461746"/>
    <w:lvl w:ilvl="0" w:tplc="3918D776">
      <w:start w:val="1"/>
      <w:numFmt w:val="bullet"/>
      <w:lvlText w:val=""/>
      <w:lvlJc w:val="left"/>
      <w:pPr>
        <w:ind w:left="1440" w:hanging="360"/>
      </w:pPr>
      <w:rPr>
        <w:rFonts w:ascii="Symbol" w:hAnsi="Symbol"/>
      </w:rPr>
    </w:lvl>
    <w:lvl w:ilvl="1" w:tplc="6A20BAE0">
      <w:start w:val="1"/>
      <w:numFmt w:val="bullet"/>
      <w:lvlText w:val=""/>
      <w:lvlJc w:val="left"/>
      <w:pPr>
        <w:ind w:left="1440" w:hanging="360"/>
      </w:pPr>
      <w:rPr>
        <w:rFonts w:ascii="Symbol" w:hAnsi="Symbol"/>
      </w:rPr>
    </w:lvl>
    <w:lvl w:ilvl="2" w:tplc="B37E819A">
      <w:start w:val="1"/>
      <w:numFmt w:val="bullet"/>
      <w:lvlText w:val=""/>
      <w:lvlJc w:val="left"/>
      <w:pPr>
        <w:ind w:left="1440" w:hanging="360"/>
      </w:pPr>
      <w:rPr>
        <w:rFonts w:ascii="Symbol" w:hAnsi="Symbol"/>
      </w:rPr>
    </w:lvl>
    <w:lvl w:ilvl="3" w:tplc="54FEEB16">
      <w:start w:val="1"/>
      <w:numFmt w:val="bullet"/>
      <w:lvlText w:val=""/>
      <w:lvlJc w:val="left"/>
      <w:pPr>
        <w:ind w:left="1440" w:hanging="360"/>
      </w:pPr>
      <w:rPr>
        <w:rFonts w:ascii="Symbol" w:hAnsi="Symbol"/>
      </w:rPr>
    </w:lvl>
    <w:lvl w:ilvl="4" w:tplc="3B1E64D8">
      <w:start w:val="1"/>
      <w:numFmt w:val="bullet"/>
      <w:lvlText w:val=""/>
      <w:lvlJc w:val="left"/>
      <w:pPr>
        <w:ind w:left="1440" w:hanging="360"/>
      </w:pPr>
      <w:rPr>
        <w:rFonts w:ascii="Symbol" w:hAnsi="Symbol"/>
      </w:rPr>
    </w:lvl>
    <w:lvl w:ilvl="5" w:tplc="3FB2E3D0">
      <w:start w:val="1"/>
      <w:numFmt w:val="bullet"/>
      <w:lvlText w:val=""/>
      <w:lvlJc w:val="left"/>
      <w:pPr>
        <w:ind w:left="1440" w:hanging="360"/>
      </w:pPr>
      <w:rPr>
        <w:rFonts w:ascii="Symbol" w:hAnsi="Symbol"/>
      </w:rPr>
    </w:lvl>
    <w:lvl w:ilvl="6" w:tplc="5FD848F8">
      <w:start w:val="1"/>
      <w:numFmt w:val="bullet"/>
      <w:lvlText w:val=""/>
      <w:lvlJc w:val="left"/>
      <w:pPr>
        <w:ind w:left="1440" w:hanging="360"/>
      </w:pPr>
      <w:rPr>
        <w:rFonts w:ascii="Symbol" w:hAnsi="Symbol"/>
      </w:rPr>
    </w:lvl>
    <w:lvl w:ilvl="7" w:tplc="ACFCDAAA">
      <w:start w:val="1"/>
      <w:numFmt w:val="bullet"/>
      <w:lvlText w:val=""/>
      <w:lvlJc w:val="left"/>
      <w:pPr>
        <w:ind w:left="1440" w:hanging="360"/>
      </w:pPr>
      <w:rPr>
        <w:rFonts w:ascii="Symbol" w:hAnsi="Symbol"/>
      </w:rPr>
    </w:lvl>
    <w:lvl w:ilvl="8" w:tplc="42041C6E">
      <w:start w:val="1"/>
      <w:numFmt w:val="bullet"/>
      <w:lvlText w:val=""/>
      <w:lvlJc w:val="left"/>
      <w:pPr>
        <w:ind w:left="1440" w:hanging="360"/>
      </w:pPr>
      <w:rPr>
        <w:rFonts w:ascii="Symbol" w:hAnsi="Symbol"/>
      </w:rPr>
    </w:lvl>
  </w:abstractNum>
  <w:abstractNum w:abstractNumId="15" w15:restartNumberingAfterBreak="0">
    <w:nsid w:val="4B6C3BD4"/>
    <w:multiLevelType w:val="hybridMultilevel"/>
    <w:tmpl w:val="E670D74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1E65E1"/>
    <w:multiLevelType w:val="multilevel"/>
    <w:tmpl w:val="4DB6D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1532F"/>
    <w:multiLevelType w:val="hybridMultilevel"/>
    <w:tmpl w:val="5AC6B92A"/>
    <w:lvl w:ilvl="0" w:tplc="F25EC6F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301DD"/>
    <w:multiLevelType w:val="hybridMultilevel"/>
    <w:tmpl w:val="4C7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A13CD"/>
    <w:multiLevelType w:val="multilevel"/>
    <w:tmpl w:val="B1CA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708AA"/>
    <w:multiLevelType w:val="hybridMultilevel"/>
    <w:tmpl w:val="1A36FC5E"/>
    <w:lvl w:ilvl="0" w:tplc="26946780">
      <w:start w:val="1"/>
      <w:numFmt w:val="bullet"/>
      <w:lvlText w:val="•"/>
      <w:lvlJc w:val="left"/>
      <w:pPr>
        <w:tabs>
          <w:tab w:val="num" w:pos="720"/>
        </w:tabs>
        <w:ind w:left="720" w:hanging="360"/>
      </w:pPr>
      <w:rPr>
        <w:rFonts w:ascii="Times New Roman" w:hAnsi="Times New Roman" w:hint="default"/>
      </w:rPr>
    </w:lvl>
    <w:lvl w:ilvl="1" w:tplc="18A84260" w:tentative="1">
      <w:start w:val="1"/>
      <w:numFmt w:val="bullet"/>
      <w:lvlText w:val="•"/>
      <w:lvlJc w:val="left"/>
      <w:pPr>
        <w:tabs>
          <w:tab w:val="num" w:pos="1440"/>
        </w:tabs>
        <w:ind w:left="1440" w:hanging="360"/>
      </w:pPr>
      <w:rPr>
        <w:rFonts w:ascii="Times New Roman" w:hAnsi="Times New Roman" w:hint="default"/>
      </w:rPr>
    </w:lvl>
    <w:lvl w:ilvl="2" w:tplc="E5464B1A" w:tentative="1">
      <w:start w:val="1"/>
      <w:numFmt w:val="bullet"/>
      <w:lvlText w:val="•"/>
      <w:lvlJc w:val="left"/>
      <w:pPr>
        <w:tabs>
          <w:tab w:val="num" w:pos="2160"/>
        </w:tabs>
        <w:ind w:left="2160" w:hanging="360"/>
      </w:pPr>
      <w:rPr>
        <w:rFonts w:ascii="Times New Roman" w:hAnsi="Times New Roman" w:hint="default"/>
      </w:rPr>
    </w:lvl>
    <w:lvl w:ilvl="3" w:tplc="846A5F5E" w:tentative="1">
      <w:start w:val="1"/>
      <w:numFmt w:val="bullet"/>
      <w:lvlText w:val="•"/>
      <w:lvlJc w:val="left"/>
      <w:pPr>
        <w:tabs>
          <w:tab w:val="num" w:pos="2880"/>
        </w:tabs>
        <w:ind w:left="2880" w:hanging="360"/>
      </w:pPr>
      <w:rPr>
        <w:rFonts w:ascii="Times New Roman" w:hAnsi="Times New Roman" w:hint="default"/>
      </w:rPr>
    </w:lvl>
    <w:lvl w:ilvl="4" w:tplc="00865722" w:tentative="1">
      <w:start w:val="1"/>
      <w:numFmt w:val="bullet"/>
      <w:lvlText w:val="•"/>
      <w:lvlJc w:val="left"/>
      <w:pPr>
        <w:tabs>
          <w:tab w:val="num" w:pos="3600"/>
        </w:tabs>
        <w:ind w:left="3600" w:hanging="360"/>
      </w:pPr>
      <w:rPr>
        <w:rFonts w:ascii="Times New Roman" w:hAnsi="Times New Roman" w:hint="default"/>
      </w:rPr>
    </w:lvl>
    <w:lvl w:ilvl="5" w:tplc="21A63404" w:tentative="1">
      <w:start w:val="1"/>
      <w:numFmt w:val="bullet"/>
      <w:lvlText w:val="•"/>
      <w:lvlJc w:val="left"/>
      <w:pPr>
        <w:tabs>
          <w:tab w:val="num" w:pos="4320"/>
        </w:tabs>
        <w:ind w:left="4320" w:hanging="360"/>
      </w:pPr>
      <w:rPr>
        <w:rFonts w:ascii="Times New Roman" w:hAnsi="Times New Roman" w:hint="default"/>
      </w:rPr>
    </w:lvl>
    <w:lvl w:ilvl="6" w:tplc="F4D8A8EE" w:tentative="1">
      <w:start w:val="1"/>
      <w:numFmt w:val="bullet"/>
      <w:lvlText w:val="•"/>
      <w:lvlJc w:val="left"/>
      <w:pPr>
        <w:tabs>
          <w:tab w:val="num" w:pos="5040"/>
        </w:tabs>
        <w:ind w:left="5040" w:hanging="360"/>
      </w:pPr>
      <w:rPr>
        <w:rFonts w:ascii="Times New Roman" w:hAnsi="Times New Roman" w:hint="default"/>
      </w:rPr>
    </w:lvl>
    <w:lvl w:ilvl="7" w:tplc="1DAEFAD6" w:tentative="1">
      <w:start w:val="1"/>
      <w:numFmt w:val="bullet"/>
      <w:lvlText w:val="•"/>
      <w:lvlJc w:val="left"/>
      <w:pPr>
        <w:tabs>
          <w:tab w:val="num" w:pos="5760"/>
        </w:tabs>
        <w:ind w:left="5760" w:hanging="360"/>
      </w:pPr>
      <w:rPr>
        <w:rFonts w:ascii="Times New Roman" w:hAnsi="Times New Roman" w:hint="default"/>
      </w:rPr>
    </w:lvl>
    <w:lvl w:ilvl="8" w:tplc="72C2FF4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9C76F49"/>
    <w:multiLevelType w:val="hybridMultilevel"/>
    <w:tmpl w:val="1562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E50F1"/>
    <w:multiLevelType w:val="hybridMultilevel"/>
    <w:tmpl w:val="E794DE6E"/>
    <w:lvl w:ilvl="0" w:tplc="DB9CA12E">
      <w:start w:val="1"/>
      <w:numFmt w:val="decimal"/>
      <w:lvlText w:val="%1."/>
      <w:lvlJc w:val="left"/>
      <w:pPr>
        <w:ind w:left="720" w:hanging="360"/>
      </w:pPr>
      <w:rPr>
        <w:rFonts w:asciiTheme="majorHAnsi" w:eastAsiaTheme="majorEastAsia" w:hAnsiTheme="majorHAnsi" w:cstheme="majorBidi" w:hint="default"/>
        <w:color w:val="85630F"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84B7C"/>
    <w:multiLevelType w:val="hybridMultilevel"/>
    <w:tmpl w:val="4494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82C37"/>
    <w:multiLevelType w:val="hybridMultilevel"/>
    <w:tmpl w:val="0444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2722C"/>
    <w:multiLevelType w:val="hybridMultilevel"/>
    <w:tmpl w:val="B6F8DD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AC13F4C"/>
    <w:multiLevelType w:val="hybridMultilevel"/>
    <w:tmpl w:val="2B9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72F81"/>
    <w:multiLevelType w:val="hybridMultilevel"/>
    <w:tmpl w:val="DFB6EBF2"/>
    <w:lvl w:ilvl="0" w:tplc="806AE8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062FE"/>
    <w:multiLevelType w:val="hybridMultilevel"/>
    <w:tmpl w:val="0218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D6011"/>
    <w:multiLevelType w:val="hybridMultilevel"/>
    <w:tmpl w:val="7EDADB10"/>
    <w:lvl w:ilvl="0" w:tplc="FFFFFFFF">
      <w:start w:val="1"/>
      <w:numFmt w:val="bullet"/>
      <w:lvlText w:val=""/>
      <w:lvlJc w:val="left"/>
      <w:pPr>
        <w:ind w:left="720" w:hanging="360"/>
      </w:pPr>
      <w:rPr>
        <w:rFonts w:ascii="Wingdings 3" w:hAnsi="Wingdings 3" w:hint="default"/>
        <w:color w:val="604878" w:themeColor="accent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E12C2E"/>
    <w:multiLevelType w:val="hybridMultilevel"/>
    <w:tmpl w:val="67269634"/>
    <w:lvl w:ilvl="0" w:tplc="0409000B">
      <w:start w:val="1"/>
      <w:numFmt w:val="bullet"/>
      <w:lvlText w:val=""/>
      <w:lvlJc w:val="left"/>
      <w:pPr>
        <w:ind w:left="810" w:hanging="360"/>
      </w:pPr>
      <w:rPr>
        <w:rFonts w:ascii="Wingdings" w:hAnsi="Wingding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31" w15:restartNumberingAfterBreak="0">
    <w:nsid w:val="71E12235"/>
    <w:multiLevelType w:val="multilevel"/>
    <w:tmpl w:val="15FE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4307D1"/>
    <w:multiLevelType w:val="hybridMultilevel"/>
    <w:tmpl w:val="3B76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A44F8"/>
    <w:multiLevelType w:val="hybridMultilevel"/>
    <w:tmpl w:val="65CA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50D1F"/>
    <w:multiLevelType w:val="hybridMultilevel"/>
    <w:tmpl w:val="97229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D3390"/>
    <w:multiLevelType w:val="hybridMultilevel"/>
    <w:tmpl w:val="E592995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5411320">
    <w:abstractNumId w:val="7"/>
  </w:num>
  <w:num w:numId="2" w16cid:durableId="2085947744">
    <w:abstractNumId w:val="2"/>
  </w:num>
  <w:num w:numId="3" w16cid:durableId="519591560">
    <w:abstractNumId w:val="24"/>
  </w:num>
  <w:num w:numId="4" w16cid:durableId="601187143">
    <w:abstractNumId w:val="29"/>
  </w:num>
  <w:num w:numId="5" w16cid:durableId="1749113251">
    <w:abstractNumId w:val="8"/>
  </w:num>
  <w:num w:numId="6" w16cid:durableId="1053040838">
    <w:abstractNumId w:val="13"/>
  </w:num>
  <w:num w:numId="7" w16cid:durableId="15234054">
    <w:abstractNumId w:val="0"/>
  </w:num>
  <w:num w:numId="8" w16cid:durableId="497307963">
    <w:abstractNumId w:val="34"/>
  </w:num>
  <w:num w:numId="9" w16cid:durableId="2108887906">
    <w:abstractNumId w:val="18"/>
  </w:num>
  <w:num w:numId="10" w16cid:durableId="33625156">
    <w:abstractNumId w:val="11"/>
  </w:num>
  <w:num w:numId="11" w16cid:durableId="1646818364">
    <w:abstractNumId w:val="23"/>
  </w:num>
  <w:num w:numId="12" w16cid:durableId="612055887">
    <w:abstractNumId w:val="4"/>
  </w:num>
  <w:num w:numId="13" w16cid:durableId="1179463305">
    <w:abstractNumId w:val="22"/>
  </w:num>
  <w:num w:numId="14" w16cid:durableId="203299480">
    <w:abstractNumId w:val="33"/>
  </w:num>
  <w:num w:numId="15" w16cid:durableId="1261600677">
    <w:abstractNumId w:val="27"/>
  </w:num>
  <w:num w:numId="16" w16cid:durableId="490020376">
    <w:abstractNumId w:val="9"/>
  </w:num>
  <w:num w:numId="17" w16cid:durableId="2097437821">
    <w:abstractNumId w:val="15"/>
  </w:num>
  <w:num w:numId="18" w16cid:durableId="1774087235">
    <w:abstractNumId w:val="12"/>
  </w:num>
  <w:num w:numId="19" w16cid:durableId="573931214">
    <w:abstractNumId w:val="6"/>
  </w:num>
  <w:num w:numId="20" w16cid:durableId="1673870135">
    <w:abstractNumId w:val="32"/>
  </w:num>
  <w:num w:numId="21" w16cid:durableId="1422414165">
    <w:abstractNumId w:val="28"/>
  </w:num>
  <w:num w:numId="22" w16cid:durableId="1617446175">
    <w:abstractNumId w:val="35"/>
  </w:num>
  <w:num w:numId="23" w16cid:durableId="84157149">
    <w:abstractNumId w:val="14"/>
  </w:num>
  <w:num w:numId="24" w16cid:durableId="1726024201">
    <w:abstractNumId w:val="19"/>
  </w:num>
  <w:num w:numId="25" w16cid:durableId="1210723580">
    <w:abstractNumId w:val="3"/>
  </w:num>
  <w:num w:numId="26" w16cid:durableId="241991471">
    <w:abstractNumId w:val="20"/>
  </w:num>
  <w:num w:numId="27" w16cid:durableId="1572740914">
    <w:abstractNumId w:val="17"/>
  </w:num>
  <w:num w:numId="28" w16cid:durableId="1343896619">
    <w:abstractNumId w:val="16"/>
  </w:num>
  <w:num w:numId="29" w16cid:durableId="1403984045">
    <w:abstractNumId w:val="31"/>
  </w:num>
  <w:num w:numId="30" w16cid:durableId="1994794345">
    <w:abstractNumId w:val="1"/>
  </w:num>
  <w:num w:numId="31" w16cid:durableId="1131900644">
    <w:abstractNumId w:val="26"/>
  </w:num>
  <w:num w:numId="32" w16cid:durableId="1120802839">
    <w:abstractNumId w:val="21"/>
  </w:num>
  <w:num w:numId="33" w16cid:durableId="2037853898">
    <w:abstractNumId w:val="10"/>
  </w:num>
  <w:num w:numId="34" w16cid:durableId="33236760">
    <w:abstractNumId w:val="5"/>
  </w:num>
  <w:num w:numId="35" w16cid:durableId="179439328">
    <w:abstractNumId w:val="25"/>
  </w:num>
  <w:num w:numId="36" w16cid:durableId="456989118">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86"/>
    <w:rsid w:val="00004589"/>
    <w:rsid w:val="000058A8"/>
    <w:rsid w:val="00005991"/>
    <w:rsid w:val="00005F72"/>
    <w:rsid w:val="000067CE"/>
    <w:rsid w:val="0000787F"/>
    <w:rsid w:val="000124E9"/>
    <w:rsid w:val="00013AFC"/>
    <w:rsid w:val="00017620"/>
    <w:rsid w:val="00020AFF"/>
    <w:rsid w:val="00023A6D"/>
    <w:rsid w:val="0002626E"/>
    <w:rsid w:val="00027A44"/>
    <w:rsid w:val="00027EF2"/>
    <w:rsid w:val="00037C97"/>
    <w:rsid w:val="00037DDD"/>
    <w:rsid w:val="00041141"/>
    <w:rsid w:val="00043662"/>
    <w:rsid w:val="0004558B"/>
    <w:rsid w:val="000460D4"/>
    <w:rsid w:val="00046502"/>
    <w:rsid w:val="00046878"/>
    <w:rsid w:val="00046C43"/>
    <w:rsid w:val="00051708"/>
    <w:rsid w:val="00052F56"/>
    <w:rsid w:val="000530CA"/>
    <w:rsid w:val="00053971"/>
    <w:rsid w:val="00057131"/>
    <w:rsid w:val="00057A93"/>
    <w:rsid w:val="00063590"/>
    <w:rsid w:val="00064B36"/>
    <w:rsid w:val="00064EAD"/>
    <w:rsid w:val="00064F7F"/>
    <w:rsid w:val="000667CA"/>
    <w:rsid w:val="00072683"/>
    <w:rsid w:val="000743D5"/>
    <w:rsid w:val="00074BF0"/>
    <w:rsid w:val="000818E9"/>
    <w:rsid w:val="0008191F"/>
    <w:rsid w:val="00081D1E"/>
    <w:rsid w:val="00082AE9"/>
    <w:rsid w:val="0008440B"/>
    <w:rsid w:val="0008524A"/>
    <w:rsid w:val="000859E3"/>
    <w:rsid w:val="00085F97"/>
    <w:rsid w:val="0008749E"/>
    <w:rsid w:val="0009029B"/>
    <w:rsid w:val="000919DF"/>
    <w:rsid w:val="00091F58"/>
    <w:rsid w:val="00092AE6"/>
    <w:rsid w:val="00092C6A"/>
    <w:rsid w:val="00094AD8"/>
    <w:rsid w:val="0009529C"/>
    <w:rsid w:val="00096632"/>
    <w:rsid w:val="00096C26"/>
    <w:rsid w:val="00096F51"/>
    <w:rsid w:val="000A2485"/>
    <w:rsid w:val="000A2ABA"/>
    <w:rsid w:val="000A413B"/>
    <w:rsid w:val="000A5AA1"/>
    <w:rsid w:val="000A699E"/>
    <w:rsid w:val="000A772C"/>
    <w:rsid w:val="000B1CE4"/>
    <w:rsid w:val="000B2793"/>
    <w:rsid w:val="000C1F89"/>
    <w:rsid w:val="000C27E9"/>
    <w:rsid w:val="000C4347"/>
    <w:rsid w:val="000C7EF0"/>
    <w:rsid w:val="000D0121"/>
    <w:rsid w:val="000D08EC"/>
    <w:rsid w:val="000D2E36"/>
    <w:rsid w:val="000D4C08"/>
    <w:rsid w:val="000D52BE"/>
    <w:rsid w:val="000D5DBF"/>
    <w:rsid w:val="000E0B0B"/>
    <w:rsid w:val="000E0BC1"/>
    <w:rsid w:val="000E0D90"/>
    <w:rsid w:val="000E312D"/>
    <w:rsid w:val="000E3F10"/>
    <w:rsid w:val="000E442D"/>
    <w:rsid w:val="000E54EB"/>
    <w:rsid w:val="000F38A0"/>
    <w:rsid w:val="000F572E"/>
    <w:rsid w:val="000F582C"/>
    <w:rsid w:val="000F597B"/>
    <w:rsid w:val="000F6E4A"/>
    <w:rsid w:val="0010025B"/>
    <w:rsid w:val="00101663"/>
    <w:rsid w:val="00103151"/>
    <w:rsid w:val="00103D44"/>
    <w:rsid w:val="00104D10"/>
    <w:rsid w:val="001116F1"/>
    <w:rsid w:val="001139C6"/>
    <w:rsid w:val="00113C07"/>
    <w:rsid w:val="00115B08"/>
    <w:rsid w:val="00120DC1"/>
    <w:rsid w:val="00126075"/>
    <w:rsid w:val="00126E86"/>
    <w:rsid w:val="00126FFB"/>
    <w:rsid w:val="00127217"/>
    <w:rsid w:val="00132EE9"/>
    <w:rsid w:val="00136C88"/>
    <w:rsid w:val="00137827"/>
    <w:rsid w:val="0014510D"/>
    <w:rsid w:val="00146D88"/>
    <w:rsid w:val="0014723C"/>
    <w:rsid w:val="00150F25"/>
    <w:rsid w:val="0015119D"/>
    <w:rsid w:val="00153B5C"/>
    <w:rsid w:val="00154D09"/>
    <w:rsid w:val="00155A7E"/>
    <w:rsid w:val="0015631E"/>
    <w:rsid w:val="00160906"/>
    <w:rsid w:val="00160A29"/>
    <w:rsid w:val="00160C4E"/>
    <w:rsid w:val="0016237E"/>
    <w:rsid w:val="00162726"/>
    <w:rsid w:val="00163074"/>
    <w:rsid w:val="001654CD"/>
    <w:rsid w:val="001718E0"/>
    <w:rsid w:val="00172325"/>
    <w:rsid w:val="00174863"/>
    <w:rsid w:val="00180F47"/>
    <w:rsid w:val="00182F14"/>
    <w:rsid w:val="00183930"/>
    <w:rsid w:val="00183D8B"/>
    <w:rsid w:val="00186D99"/>
    <w:rsid w:val="001904DA"/>
    <w:rsid w:val="001930B5"/>
    <w:rsid w:val="001958FD"/>
    <w:rsid w:val="001A16C4"/>
    <w:rsid w:val="001A328C"/>
    <w:rsid w:val="001A4239"/>
    <w:rsid w:val="001A43FD"/>
    <w:rsid w:val="001A502B"/>
    <w:rsid w:val="001A6057"/>
    <w:rsid w:val="001A6472"/>
    <w:rsid w:val="001A785A"/>
    <w:rsid w:val="001A7F0E"/>
    <w:rsid w:val="001B1E23"/>
    <w:rsid w:val="001B2EDC"/>
    <w:rsid w:val="001B3923"/>
    <w:rsid w:val="001B58B1"/>
    <w:rsid w:val="001B61AC"/>
    <w:rsid w:val="001B6203"/>
    <w:rsid w:val="001B70A3"/>
    <w:rsid w:val="001B7CB0"/>
    <w:rsid w:val="001C01D8"/>
    <w:rsid w:val="001C0975"/>
    <w:rsid w:val="001C2083"/>
    <w:rsid w:val="001C42F6"/>
    <w:rsid w:val="001C514B"/>
    <w:rsid w:val="001C7ACD"/>
    <w:rsid w:val="001C7B9F"/>
    <w:rsid w:val="001D0CF7"/>
    <w:rsid w:val="001D2072"/>
    <w:rsid w:val="001D2893"/>
    <w:rsid w:val="001D42A4"/>
    <w:rsid w:val="001D56DD"/>
    <w:rsid w:val="001D7D06"/>
    <w:rsid w:val="001E3AA3"/>
    <w:rsid w:val="001E4334"/>
    <w:rsid w:val="001E4EA4"/>
    <w:rsid w:val="001E6D28"/>
    <w:rsid w:val="001F0DEB"/>
    <w:rsid w:val="001F2F3A"/>
    <w:rsid w:val="001F3693"/>
    <w:rsid w:val="001F69A2"/>
    <w:rsid w:val="001F72CB"/>
    <w:rsid w:val="001F7537"/>
    <w:rsid w:val="0020059E"/>
    <w:rsid w:val="002022B1"/>
    <w:rsid w:val="00203CDB"/>
    <w:rsid w:val="002067A9"/>
    <w:rsid w:val="00206C86"/>
    <w:rsid w:val="00207B4D"/>
    <w:rsid w:val="00207CB5"/>
    <w:rsid w:val="00210EB9"/>
    <w:rsid w:val="0021137E"/>
    <w:rsid w:val="00213F84"/>
    <w:rsid w:val="00215232"/>
    <w:rsid w:val="002154B2"/>
    <w:rsid w:val="00216102"/>
    <w:rsid w:val="00217669"/>
    <w:rsid w:val="002177B8"/>
    <w:rsid w:val="00217C24"/>
    <w:rsid w:val="002205EA"/>
    <w:rsid w:val="00220836"/>
    <w:rsid w:val="002212FF"/>
    <w:rsid w:val="002218B1"/>
    <w:rsid w:val="00222A56"/>
    <w:rsid w:val="002242BC"/>
    <w:rsid w:val="0022689F"/>
    <w:rsid w:val="002301C0"/>
    <w:rsid w:val="0023165D"/>
    <w:rsid w:val="00236663"/>
    <w:rsid w:val="00236EA9"/>
    <w:rsid w:val="00237C02"/>
    <w:rsid w:val="00240612"/>
    <w:rsid w:val="00241341"/>
    <w:rsid w:val="00241842"/>
    <w:rsid w:val="00242777"/>
    <w:rsid w:val="002435E5"/>
    <w:rsid w:val="00244D15"/>
    <w:rsid w:val="00245148"/>
    <w:rsid w:val="002471F3"/>
    <w:rsid w:val="00247663"/>
    <w:rsid w:val="0024771C"/>
    <w:rsid w:val="002501E5"/>
    <w:rsid w:val="0025086C"/>
    <w:rsid w:val="00252149"/>
    <w:rsid w:val="002537E1"/>
    <w:rsid w:val="00253AED"/>
    <w:rsid w:val="00253D4D"/>
    <w:rsid w:val="00254783"/>
    <w:rsid w:val="002549AF"/>
    <w:rsid w:val="00255870"/>
    <w:rsid w:val="00255A86"/>
    <w:rsid w:val="002635A8"/>
    <w:rsid w:val="00264549"/>
    <w:rsid w:val="0026504A"/>
    <w:rsid w:val="002656D6"/>
    <w:rsid w:val="00266A98"/>
    <w:rsid w:val="00270CB9"/>
    <w:rsid w:val="0027110F"/>
    <w:rsid w:val="0027386C"/>
    <w:rsid w:val="00273F2B"/>
    <w:rsid w:val="002765D6"/>
    <w:rsid w:val="002827F3"/>
    <w:rsid w:val="00282954"/>
    <w:rsid w:val="00283150"/>
    <w:rsid w:val="00284426"/>
    <w:rsid w:val="00284C2C"/>
    <w:rsid w:val="0028530C"/>
    <w:rsid w:val="00286BF4"/>
    <w:rsid w:val="00287000"/>
    <w:rsid w:val="00287049"/>
    <w:rsid w:val="00287CCD"/>
    <w:rsid w:val="0029085C"/>
    <w:rsid w:val="00290942"/>
    <w:rsid w:val="00290D1F"/>
    <w:rsid w:val="00292D5F"/>
    <w:rsid w:val="00293A38"/>
    <w:rsid w:val="00293ADC"/>
    <w:rsid w:val="002941AC"/>
    <w:rsid w:val="00297A45"/>
    <w:rsid w:val="002A2390"/>
    <w:rsid w:val="002A49A6"/>
    <w:rsid w:val="002A5E16"/>
    <w:rsid w:val="002B0F5F"/>
    <w:rsid w:val="002B140F"/>
    <w:rsid w:val="002B2E36"/>
    <w:rsid w:val="002B35FB"/>
    <w:rsid w:val="002B4D83"/>
    <w:rsid w:val="002B6A1B"/>
    <w:rsid w:val="002C2DB6"/>
    <w:rsid w:val="002C3675"/>
    <w:rsid w:val="002C415F"/>
    <w:rsid w:val="002C56A8"/>
    <w:rsid w:val="002C5973"/>
    <w:rsid w:val="002C65CD"/>
    <w:rsid w:val="002C65E6"/>
    <w:rsid w:val="002C6A17"/>
    <w:rsid w:val="002D044A"/>
    <w:rsid w:val="002D055E"/>
    <w:rsid w:val="002D0790"/>
    <w:rsid w:val="002D18F8"/>
    <w:rsid w:val="002D206A"/>
    <w:rsid w:val="002D2610"/>
    <w:rsid w:val="002D30AF"/>
    <w:rsid w:val="002D5B22"/>
    <w:rsid w:val="002E1154"/>
    <w:rsid w:val="002E477E"/>
    <w:rsid w:val="002E51EF"/>
    <w:rsid w:val="002E6EE1"/>
    <w:rsid w:val="002E76EE"/>
    <w:rsid w:val="002F1944"/>
    <w:rsid w:val="002F23EE"/>
    <w:rsid w:val="002F53C4"/>
    <w:rsid w:val="002F56F0"/>
    <w:rsid w:val="002F71BE"/>
    <w:rsid w:val="00303927"/>
    <w:rsid w:val="00307377"/>
    <w:rsid w:val="003077CF"/>
    <w:rsid w:val="00315B2B"/>
    <w:rsid w:val="00323452"/>
    <w:rsid w:val="00323C4D"/>
    <w:rsid w:val="00326606"/>
    <w:rsid w:val="00327B79"/>
    <w:rsid w:val="00330299"/>
    <w:rsid w:val="00331632"/>
    <w:rsid w:val="00334ACC"/>
    <w:rsid w:val="00335BC3"/>
    <w:rsid w:val="003404A1"/>
    <w:rsid w:val="00340C06"/>
    <w:rsid w:val="00340C9E"/>
    <w:rsid w:val="00342E52"/>
    <w:rsid w:val="0034696A"/>
    <w:rsid w:val="00347BEE"/>
    <w:rsid w:val="00351537"/>
    <w:rsid w:val="00352BCE"/>
    <w:rsid w:val="00354944"/>
    <w:rsid w:val="00354B53"/>
    <w:rsid w:val="00355DD8"/>
    <w:rsid w:val="00356702"/>
    <w:rsid w:val="003577B1"/>
    <w:rsid w:val="00357E49"/>
    <w:rsid w:val="00361742"/>
    <w:rsid w:val="00362D99"/>
    <w:rsid w:val="00364C16"/>
    <w:rsid w:val="003654D8"/>
    <w:rsid w:val="003656AE"/>
    <w:rsid w:val="0036583F"/>
    <w:rsid w:val="003662E0"/>
    <w:rsid w:val="00370152"/>
    <w:rsid w:val="00372039"/>
    <w:rsid w:val="00373C37"/>
    <w:rsid w:val="00374069"/>
    <w:rsid w:val="0037409E"/>
    <w:rsid w:val="00375BA4"/>
    <w:rsid w:val="00375BFA"/>
    <w:rsid w:val="003808FF"/>
    <w:rsid w:val="00383EB5"/>
    <w:rsid w:val="00384FF4"/>
    <w:rsid w:val="00387067"/>
    <w:rsid w:val="0039051C"/>
    <w:rsid w:val="003926D4"/>
    <w:rsid w:val="00392D7D"/>
    <w:rsid w:val="00392FB2"/>
    <w:rsid w:val="00394C53"/>
    <w:rsid w:val="00396244"/>
    <w:rsid w:val="00396862"/>
    <w:rsid w:val="0039778B"/>
    <w:rsid w:val="003A150A"/>
    <w:rsid w:val="003A2949"/>
    <w:rsid w:val="003A31DC"/>
    <w:rsid w:val="003A3A75"/>
    <w:rsid w:val="003A626C"/>
    <w:rsid w:val="003A7AEB"/>
    <w:rsid w:val="003A7EBE"/>
    <w:rsid w:val="003B0904"/>
    <w:rsid w:val="003B48BB"/>
    <w:rsid w:val="003B4C8F"/>
    <w:rsid w:val="003B54A1"/>
    <w:rsid w:val="003B5ABC"/>
    <w:rsid w:val="003C057B"/>
    <w:rsid w:val="003C1E43"/>
    <w:rsid w:val="003C3017"/>
    <w:rsid w:val="003C3FBD"/>
    <w:rsid w:val="003C50CD"/>
    <w:rsid w:val="003C5165"/>
    <w:rsid w:val="003C7F03"/>
    <w:rsid w:val="003D0192"/>
    <w:rsid w:val="003D03CC"/>
    <w:rsid w:val="003D06B4"/>
    <w:rsid w:val="003D0E25"/>
    <w:rsid w:val="003D1634"/>
    <w:rsid w:val="003D25FD"/>
    <w:rsid w:val="003D5DDF"/>
    <w:rsid w:val="003D6E35"/>
    <w:rsid w:val="003D7858"/>
    <w:rsid w:val="003E185E"/>
    <w:rsid w:val="003E18EB"/>
    <w:rsid w:val="003E1951"/>
    <w:rsid w:val="003E29F9"/>
    <w:rsid w:val="003E2F28"/>
    <w:rsid w:val="003E31F6"/>
    <w:rsid w:val="003E4475"/>
    <w:rsid w:val="003E44DC"/>
    <w:rsid w:val="003E7236"/>
    <w:rsid w:val="003F18D6"/>
    <w:rsid w:val="003F2C7A"/>
    <w:rsid w:val="003F337C"/>
    <w:rsid w:val="003F5418"/>
    <w:rsid w:val="003F7169"/>
    <w:rsid w:val="003F77CC"/>
    <w:rsid w:val="00402990"/>
    <w:rsid w:val="00404DA2"/>
    <w:rsid w:val="004071E1"/>
    <w:rsid w:val="004121AC"/>
    <w:rsid w:val="004131F9"/>
    <w:rsid w:val="0041397D"/>
    <w:rsid w:val="00414E3D"/>
    <w:rsid w:val="00415BD9"/>
    <w:rsid w:val="00417260"/>
    <w:rsid w:val="0041773E"/>
    <w:rsid w:val="004203D7"/>
    <w:rsid w:val="00420CA4"/>
    <w:rsid w:val="004211D1"/>
    <w:rsid w:val="0042146C"/>
    <w:rsid w:val="00421ECC"/>
    <w:rsid w:val="00425A9C"/>
    <w:rsid w:val="00425F0A"/>
    <w:rsid w:val="00426E9B"/>
    <w:rsid w:val="00431D9F"/>
    <w:rsid w:val="004326F0"/>
    <w:rsid w:val="00432D5E"/>
    <w:rsid w:val="004330A5"/>
    <w:rsid w:val="004337E3"/>
    <w:rsid w:val="0043475D"/>
    <w:rsid w:val="00434BBE"/>
    <w:rsid w:val="00434FDE"/>
    <w:rsid w:val="004358E5"/>
    <w:rsid w:val="00435A98"/>
    <w:rsid w:val="0043646F"/>
    <w:rsid w:val="00437A55"/>
    <w:rsid w:val="0044013C"/>
    <w:rsid w:val="00441205"/>
    <w:rsid w:val="004417E8"/>
    <w:rsid w:val="00442664"/>
    <w:rsid w:val="004426B7"/>
    <w:rsid w:val="0044385B"/>
    <w:rsid w:val="00444A39"/>
    <w:rsid w:val="004456A5"/>
    <w:rsid w:val="004477D9"/>
    <w:rsid w:val="00450A0E"/>
    <w:rsid w:val="00451032"/>
    <w:rsid w:val="00452185"/>
    <w:rsid w:val="00453808"/>
    <w:rsid w:val="00453EC7"/>
    <w:rsid w:val="00454C55"/>
    <w:rsid w:val="004565A2"/>
    <w:rsid w:val="00457A30"/>
    <w:rsid w:val="00460D96"/>
    <w:rsid w:val="00463E2A"/>
    <w:rsid w:val="00467640"/>
    <w:rsid w:val="004678BE"/>
    <w:rsid w:val="00472D66"/>
    <w:rsid w:val="004731D8"/>
    <w:rsid w:val="004734C9"/>
    <w:rsid w:val="00480837"/>
    <w:rsid w:val="00480BB8"/>
    <w:rsid w:val="004821C7"/>
    <w:rsid w:val="004827AB"/>
    <w:rsid w:val="00482B33"/>
    <w:rsid w:val="004832DF"/>
    <w:rsid w:val="0048454C"/>
    <w:rsid w:val="00487748"/>
    <w:rsid w:val="00492929"/>
    <w:rsid w:val="0049378C"/>
    <w:rsid w:val="004939F3"/>
    <w:rsid w:val="00493A8E"/>
    <w:rsid w:val="00494DB7"/>
    <w:rsid w:val="00495314"/>
    <w:rsid w:val="00495451"/>
    <w:rsid w:val="00495773"/>
    <w:rsid w:val="0049595D"/>
    <w:rsid w:val="004A0193"/>
    <w:rsid w:val="004A0CD4"/>
    <w:rsid w:val="004A1075"/>
    <w:rsid w:val="004A1443"/>
    <w:rsid w:val="004A3D12"/>
    <w:rsid w:val="004B19E2"/>
    <w:rsid w:val="004B2133"/>
    <w:rsid w:val="004B308B"/>
    <w:rsid w:val="004B3A04"/>
    <w:rsid w:val="004B4B5E"/>
    <w:rsid w:val="004B5335"/>
    <w:rsid w:val="004B5628"/>
    <w:rsid w:val="004B5687"/>
    <w:rsid w:val="004C02EA"/>
    <w:rsid w:val="004C18C8"/>
    <w:rsid w:val="004C2DDD"/>
    <w:rsid w:val="004C4752"/>
    <w:rsid w:val="004C50A9"/>
    <w:rsid w:val="004C54D9"/>
    <w:rsid w:val="004C5F04"/>
    <w:rsid w:val="004C5F79"/>
    <w:rsid w:val="004C668D"/>
    <w:rsid w:val="004D14E0"/>
    <w:rsid w:val="004D1A93"/>
    <w:rsid w:val="004D2C99"/>
    <w:rsid w:val="004D4997"/>
    <w:rsid w:val="004D5051"/>
    <w:rsid w:val="004D75DD"/>
    <w:rsid w:val="004E163F"/>
    <w:rsid w:val="004E2E02"/>
    <w:rsid w:val="004E48D3"/>
    <w:rsid w:val="004E6D38"/>
    <w:rsid w:val="004F0081"/>
    <w:rsid w:val="004F06E0"/>
    <w:rsid w:val="004F1A3F"/>
    <w:rsid w:val="004F222E"/>
    <w:rsid w:val="004F27EC"/>
    <w:rsid w:val="004F2DF8"/>
    <w:rsid w:val="004F2FEB"/>
    <w:rsid w:val="004F30BE"/>
    <w:rsid w:val="004F4C59"/>
    <w:rsid w:val="004F7533"/>
    <w:rsid w:val="005025AA"/>
    <w:rsid w:val="00502D43"/>
    <w:rsid w:val="00502E18"/>
    <w:rsid w:val="005043D8"/>
    <w:rsid w:val="00506A2F"/>
    <w:rsid w:val="00507FE8"/>
    <w:rsid w:val="005108BB"/>
    <w:rsid w:val="005112A4"/>
    <w:rsid w:val="005117E0"/>
    <w:rsid w:val="0051332C"/>
    <w:rsid w:val="005134DC"/>
    <w:rsid w:val="00513BF6"/>
    <w:rsid w:val="00514F4D"/>
    <w:rsid w:val="00516586"/>
    <w:rsid w:val="005203D7"/>
    <w:rsid w:val="00520B8D"/>
    <w:rsid w:val="0052377B"/>
    <w:rsid w:val="00527A17"/>
    <w:rsid w:val="00530418"/>
    <w:rsid w:val="00530BDC"/>
    <w:rsid w:val="00532329"/>
    <w:rsid w:val="0053298E"/>
    <w:rsid w:val="00532D23"/>
    <w:rsid w:val="00532F14"/>
    <w:rsid w:val="00534E5E"/>
    <w:rsid w:val="005406A6"/>
    <w:rsid w:val="0054181B"/>
    <w:rsid w:val="00542C20"/>
    <w:rsid w:val="0054351B"/>
    <w:rsid w:val="00543BC7"/>
    <w:rsid w:val="00543E8A"/>
    <w:rsid w:val="0054457F"/>
    <w:rsid w:val="00544CF3"/>
    <w:rsid w:val="00546112"/>
    <w:rsid w:val="00546914"/>
    <w:rsid w:val="00546F73"/>
    <w:rsid w:val="00547AC4"/>
    <w:rsid w:val="00550C2B"/>
    <w:rsid w:val="0055120A"/>
    <w:rsid w:val="005539BF"/>
    <w:rsid w:val="00555AE1"/>
    <w:rsid w:val="00555BCA"/>
    <w:rsid w:val="0055714D"/>
    <w:rsid w:val="00564C98"/>
    <w:rsid w:val="0056575C"/>
    <w:rsid w:val="0056606E"/>
    <w:rsid w:val="00570DF8"/>
    <w:rsid w:val="00573511"/>
    <w:rsid w:val="00575571"/>
    <w:rsid w:val="00575887"/>
    <w:rsid w:val="00577D80"/>
    <w:rsid w:val="00580391"/>
    <w:rsid w:val="00580DE8"/>
    <w:rsid w:val="0058106C"/>
    <w:rsid w:val="00581E9C"/>
    <w:rsid w:val="00586576"/>
    <w:rsid w:val="0059076E"/>
    <w:rsid w:val="00593CBB"/>
    <w:rsid w:val="00594937"/>
    <w:rsid w:val="0059699C"/>
    <w:rsid w:val="0059733D"/>
    <w:rsid w:val="00597509"/>
    <w:rsid w:val="00597EC9"/>
    <w:rsid w:val="005A0363"/>
    <w:rsid w:val="005A08FE"/>
    <w:rsid w:val="005A0F29"/>
    <w:rsid w:val="005A1190"/>
    <w:rsid w:val="005A19E0"/>
    <w:rsid w:val="005A310A"/>
    <w:rsid w:val="005A34E4"/>
    <w:rsid w:val="005A4395"/>
    <w:rsid w:val="005A4524"/>
    <w:rsid w:val="005A7CA5"/>
    <w:rsid w:val="005B0A3F"/>
    <w:rsid w:val="005B56A5"/>
    <w:rsid w:val="005B59FF"/>
    <w:rsid w:val="005B67A2"/>
    <w:rsid w:val="005B75A6"/>
    <w:rsid w:val="005C131A"/>
    <w:rsid w:val="005C1A34"/>
    <w:rsid w:val="005C1AA5"/>
    <w:rsid w:val="005C1FD8"/>
    <w:rsid w:val="005C20ED"/>
    <w:rsid w:val="005C235E"/>
    <w:rsid w:val="005C4DA8"/>
    <w:rsid w:val="005C623A"/>
    <w:rsid w:val="005C692B"/>
    <w:rsid w:val="005C6B8F"/>
    <w:rsid w:val="005C772B"/>
    <w:rsid w:val="005D1CFE"/>
    <w:rsid w:val="005D294E"/>
    <w:rsid w:val="005D4A2A"/>
    <w:rsid w:val="005D4A7B"/>
    <w:rsid w:val="005D4BF3"/>
    <w:rsid w:val="005D5E9E"/>
    <w:rsid w:val="005D7063"/>
    <w:rsid w:val="005D7455"/>
    <w:rsid w:val="005D7FFC"/>
    <w:rsid w:val="005E00C5"/>
    <w:rsid w:val="005E1825"/>
    <w:rsid w:val="005E20E1"/>
    <w:rsid w:val="005E3D5B"/>
    <w:rsid w:val="005E5199"/>
    <w:rsid w:val="005E7C27"/>
    <w:rsid w:val="005F0076"/>
    <w:rsid w:val="005F1A7F"/>
    <w:rsid w:val="005F579F"/>
    <w:rsid w:val="005F612D"/>
    <w:rsid w:val="005F79F0"/>
    <w:rsid w:val="0060188C"/>
    <w:rsid w:val="00602FDE"/>
    <w:rsid w:val="006049F7"/>
    <w:rsid w:val="006058CE"/>
    <w:rsid w:val="0060667A"/>
    <w:rsid w:val="006108C1"/>
    <w:rsid w:val="006121F1"/>
    <w:rsid w:val="00612F4C"/>
    <w:rsid w:val="00614594"/>
    <w:rsid w:val="00615E63"/>
    <w:rsid w:val="00616105"/>
    <w:rsid w:val="006162FC"/>
    <w:rsid w:val="00616BBD"/>
    <w:rsid w:val="006233B9"/>
    <w:rsid w:val="006239FA"/>
    <w:rsid w:val="00624772"/>
    <w:rsid w:val="00625204"/>
    <w:rsid w:val="006264E0"/>
    <w:rsid w:val="0062693B"/>
    <w:rsid w:val="00627237"/>
    <w:rsid w:val="006275BA"/>
    <w:rsid w:val="00627B31"/>
    <w:rsid w:val="006313FB"/>
    <w:rsid w:val="006351E6"/>
    <w:rsid w:val="00637DF9"/>
    <w:rsid w:val="006427A9"/>
    <w:rsid w:val="00642CB2"/>
    <w:rsid w:val="006454A4"/>
    <w:rsid w:val="0064663C"/>
    <w:rsid w:val="00646D62"/>
    <w:rsid w:val="00650081"/>
    <w:rsid w:val="006541BD"/>
    <w:rsid w:val="006546DD"/>
    <w:rsid w:val="00655E48"/>
    <w:rsid w:val="00656D15"/>
    <w:rsid w:val="00661390"/>
    <w:rsid w:val="006629F1"/>
    <w:rsid w:val="0066616E"/>
    <w:rsid w:val="00666C51"/>
    <w:rsid w:val="006671A5"/>
    <w:rsid w:val="00670218"/>
    <w:rsid w:val="0067241D"/>
    <w:rsid w:val="006750AF"/>
    <w:rsid w:val="00676C0F"/>
    <w:rsid w:val="00682AFE"/>
    <w:rsid w:val="00683B2B"/>
    <w:rsid w:val="00683DAF"/>
    <w:rsid w:val="00683E09"/>
    <w:rsid w:val="006850EC"/>
    <w:rsid w:val="006872C9"/>
    <w:rsid w:val="00690517"/>
    <w:rsid w:val="00691134"/>
    <w:rsid w:val="006914ED"/>
    <w:rsid w:val="00691ADF"/>
    <w:rsid w:val="006923BF"/>
    <w:rsid w:val="00693D68"/>
    <w:rsid w:val="00696501"/>
    <w:rsid w:val="006A39C5"/>
    <w:rsid w:val="006A3C8F"/>
    <w:rsid w:val="006A4B26"/>
    <w:rsid w:val="006A54EE"/>
    <w:rsid w:val="006A6C9A"/>
    <w:rsid w:val="006B0CEB"/>
    <w:rsid w:val="006B0E84"/>
    <w:rsid w:val="006B1D80"/>
    <w:rsid w:val="006B23D3"/>
    <w:rsid w:val="006B3EB9"/>
    <w:rsid w:val="006B422A"/>
    <w:rsid w:val="006B5902"/>
    <w:rsid w:val="006B7178"/>
    <w:rsid w:val="006C0E9C"/>
    <w:rsid w:val="006C3D35"/>
    <w:rsid w:val="006C7FD3"/>
    <w:rsid w:val="006D0BA9"/>
    <w:rsid w:val="006D109C"/>
    <w:rsid w:val="006D14A4"/>
    <w:rsid w:val="006D1B42"/>
    <w:rsid w:val="006D53E9"/>
    <w:rsid w:val="006D6916"/>
    <w:rsid w:val="006D6D46"/>
    <w:rsid w:val="006D6E07"/>
    <w:rsid w:val="006D7393"/>
    <w:rsid w:val="006E0A07"/>
    <w:rsid w:val="006E130F"/>
    <w:rsid w:val="006E1350"/>
    <w:rsid w:val="006E772F"/>
    <w:rsid w:val="006E7A83"/>
    <w:rsid w:val="006E7E18"/>
    <w:rsid w:val="006F0D05"/>
    <w:rsid w:val="006F20F9"/>
    <w:rsid w:val="006F3E70"/>
    <w:rsid w:val="006F4707"/>
    <w:rsid w:val="006F5594"/>
    <w:rsid w:val="006F7174"/>
    <w:rsid w:val="00700843"/>
    <w:rsid w:val="007009F6"/>
    <w:rsid w:val="00702611"/>
    <w:rsid w:val="00703462"/>
    <w:rsid w:val="00703581"/>
    <w:rsid w:val="007047CC"/>
    <w:rsid w:val="007053F0"/>
    <w:rsid w:val="00711DF9"/>
    <w:rsid w:val="007138D8"/>
    <w:rsid w:val="007150EF"/>
    <w:rsid w:val="00715A2D"/>
    <w:rsid w:val="0071639E"/>
    <w:rsid w:val="00716C81"/>
    <w:rsid w:val="00720FE3"/>
    <w:rsid w:val="0072219D"/>
    <w:rsid w:val="00726D0A"/>
    <w:rsid w:val="00727464"/>
    <w:rsid w:val="007303FC"/>
    <w:rsid w:val="00731B68"/>
    <w:rsid w:val="0073295F"/>
    <w:rsid w:val="00733D19"/>
    <w:rsid w:val="0073459E"/>
    <w:rsid w:val="007346D9"/>
    <w:rsid w:val="00734977"/>
    <w:rsid w:val="00734A91"/>
    <w:rsid w:val="007424BC"/>
    <w:rsid w:val="00742C62"/>
    <w:rsid w:val="00743060"/>
    <w:rsid w:val="00743BE2"/>
    <w:rsid w:val="00744DC1"/>
    <w:rsid w:val="00746A95"/>
    <w:rsid w:val="00752087"/>
    <w:rsid w:val="00752755"/>
    <w:rsid w:val="00754028"/>
    <w:rsid w:val="00754518"/>
    <w:rsid w:val="007550CD"/>
    <w:rsid w:val="007555F6"/>
    <w:rsid w:val="00756A0F"/>
    <w:rsid w:val="007571F3"/>
    <w:rsid w:val="00757E38"/>
    <w:rsid w:val="00760342"/>
    <w:rsid w:val="00762874"/>
    <w:rsid w:val="00762D06"/>
    <w:rsid w:val="00762E66"/>
    <w:rsid w:val="007631CC"/>
    <w:rsid w:val="00764121"/>
    <w:rsid w:val="007721F1"/>
    <w:rsid w:val="00772A7D"/>
    <w:rsid w:val="00775639"/>
    <w:rsid w:val="00776464"/>
    <w:rsid w:val="0077673F"/>
    <w:rsid w:val="0077771C"/>
    <w:rsid w:val="007803C6"/>
    <w:rsid w:val="00780B4C"/>
    <w:rsid w:val="00781BA7"/>
    <w:rsid w:val="007821D8"/>
    <w:rsid w:val="00783309"/>
    <w:rsid w:val="00785151"/>
    <w:rsid w:val="00785793"/>
    <w:rsid w:val="00786E6B"/>
    <w:rsid w:val="00791606"/>
    <w:rsid w:val="0079177E"/>
    <w:rsid w:val="00792E26"/>
    <w:rsid w:val="00793B24"/>
    <w:rsid w:val="007944CA"/>
    <w:rsid w:val="00794D42"/>
    <w:rsid w:val="00795E8E"/>
    <w:rsid w:val="00796C04"/>
    <w:rsid w:val="007A03E0"/>
    <w:rsid w:val="007A1827"/>
    <w:rsid w:val="007A1BE8"/>
    <w:rsid w:val="007A5629"/>
    <w:rsid w:val="007A5728"/>
    <w:rsid w:val="007A5C3A"/>
    <w:rsid w:val="007A64E2"/>
    <w:rsid w:val="007A6B8D"/>
    <w:rsid w:val="007B111F"/>
    <w:rsid w:val="007B1FE5"/>
    <w:rsid w:val="007B2784"/>
    <w:rsid w:val="007B4C08"/>
    <w:rsid w:val="007B54DF"/>
    <w:rsid w:val="007B6D4D"/>
    <w:rsid w:val="007C2322"/>
    <w:rsid w:val="007C5F5F"/>
    <w:rsid w:val="007C6D8A"/>
    <w:rsid w:val="007C7783"/>
    <w:rsid w:val="007D034B"/>
    <w:rsid w:val="007D03F6"/>
    <w:rsid w:val="007D2713"/>
    <w:rsid w:val="007D3E30"/>
    <w:rsid w:val="007D79BE"/>
    <w:rsid w:val="007E13CE"/>
    <w:rsid w:val="007E3AC0"/>
    <w:rsid w:val="007E3B07"/>
    <w:rsid w:val="007E3E66"/>
    <w:rsid w:val="007E62CD"/>
    <w:rsid w:val="007F09A4"/>
    <w:rsid w:val="007F316F"/>
    <w:rsid w:val="007F33E4"/>
    <w:rsid w:val="007F54B4"/>
    <w:rsid w:val="007F5E76"/>
    <w:rsid w:val="007F60C4"/>
    <w:rsid w:val="007F7E90"/>
    <w:rsid w:val="008003A0"/>
    <w:rsid w:val="008009B9"/>
    <w:rsid w:val="00803C67"/>
    <w:rsid w:val="0080539C"/>
    <w:rsid w:val="00805819"/>
    <w:rsid w:val="00807D8E"/>
    <w:rsid w:val="00811C4A"/>
    <w:rsid w:val="00813C86"/>
    <w:rsid w:val="008149E1"/>
    <w:rsid w:val="00816F42"/>
    <w:rsid w:val="00821C83"/>
    <w:rsid w:val="00822252"/>
    <w:rsid w:val="0082260C"/>
    <w:rsid w:val="00826CCF"/>
    <w:rsid w:val="008271E2"/>
    <w:rsid w:val="00827830"/>
    <w:rsid w:val="00827F08"/>
    <w:rsid w:val="00831E0C"/>
    <w:rsid w:val="0083353F"/>
    <w:rsid w:val="00834024"/>
    <w:rsid w:val="008356C7"/>
    <w:rsid w:val="00835C41"/>
    <w:rsid w:val="0083636D"/>
    <w:rsid w:val="00836669"/>
    <w:rsid w:val="00836A60"/>
    <w:rsid w:val="008371EE"/>
    <w:rsid w:val="008402E2"/>
    <w:rsid w:val="00841583"/>
    <w:rsid w:val="008428CE"/>
    <w:rsid w:val="0084292A"/>
    <w:rsid w:val="00846284"/>
    <w:rsid w:val="008508F8"/>
    <w:rsid w:val="00851B8B"/>
    <w:rsid w:val="00853207"/>
    <w:rsid w:val="008546FB"/>
    <w:rsid w:val="00856AC5"/>
    <w:rsid w:val="0086049F"/>
    <w:rsid w:val="00861737"/>
    <w:rsid w:val="00861E6A"/>
    <w:rsid w:val="008630D0"/>
    <w:rsid w:val="00863CB7"/>
    <w:rsid w:val="0086440A"/>
    <w:rsid w:val="00865965"/>
    <w:rsid w:val="0087031A"/>
    <w:rsid w:val="008703A5"/>
    <w:rsid w:val="008707B9"/>
    <w:rsid w:val="00872304"/>
    <w:rsid w:val="00873FB6"/>
    <w:rsid w:val="008758FF"/>
    <w:rsid w:val="00875AA5"/>
    <w:rsid w:val="00875DA3"/>
    <w:rsid w:val="008763CD"/>
    <w:rsid w:val="00880911"/>
    <w:rsid w:val="00880FB8"/>
    <w:rsid w:val="0088190D"/>
    <w:rsid w:val="00884917"/>
    <w:rsid w:val="00885B76"/>
    <w:rsid w:val="0088707F"/>
    <w:rsid w:val="00890C09"/>
    <w:rsid w:val="00891428"/>
    <w:rsid w:val="00891577"/>
    <w:rsid w:val="00891C7A"/>
    <w:rsid w:val="00893E25"/>
    <w:rsid w:val="00897873"/>
    <w:rsid w:val="008A0D3E"/>
    <w:rsid w:val="008A3237"/>
    <w:rsid w:val="008A3485"/>
    <w:rsid w:val="008A6BA0"/>
    <w:rsid w:val="008A7D7C"/>
    <w:rsid w:val="008B03F0"/>
    <w:rsid w:val="008B2042"/>
    <w:rsid w:val="008B225A"/>
    <w:rsid w:val="008B4555"/>
    <w:rsid w:val="008B4D71"/>
    <w:rsid w:val="008B511D"/>
    <w:rsid w:val="008B5969"/>
    <w:rsid w:val="008B5DF5"/>
    <w:rsid w:val="008B77E6"/>
    <w:rsid w:val="008C0E33"/>
    <w:rsid w:val="008C167A"/>
    <w:rsid w:val="008C3788"/>
    <w:rsid w:val="008C3A3B"/>
    <w:rsid w:val="008C48C5"/>
    <w:rsid w:val="008C65F1"/>
    <w:rsid w:val="008C79A8"/>
    <w:rsid w:val="008D08E5"/>
    <w:rsid w:val="008D1490"/>
    <w:rsid w:val="008D1C95"/>
    <w:rsid w:val="008D2114"/>
    <w:rsid w:val="008E1DD3"/>
    <w:rsid w:val="008E277B"/>
    <w:rsid w:val="008E28B9"/>
    <w:rsid w:val="008E324B"/>
    <w:rsid w:val="008E38E4"/>
    <w:rsid w:val="008E48BD"/>
    <w:rsid w:val="008E6B8E"/>
    <w:rsid w:val="008E6EA5"/>
    <w:rsid w:val="008E72E5"/>
    <w:rsid w:val="008F1F0A"/>
    <w:rsid w:val="008F336E"/>
    <w:rsid w:val="008F504B"/>
    <w:rsid w:val="008F5572"/>
    <w:rsid w:val="008F7989"/>
    <w:rsid w:val="00900CF8"/>
    <w:rsid w:val="00901AAC"/>
    <w:rsid w:val="0090314F"/>
    <w:rsid w:val="00903CE6"/>
    <w:rsid w:val="00903E3E"/>
    <w:rsid w:val="0090459F"/>
    <w:rsid w:val="00904BCF"/>
    <w:rsid w:val="00907D5F"/>
    <w:rsid w:val="00910337"/>
    <w:rsid w:val="009107BD"/>
    <w:rsid w:val="00911073"/>
    <w:rsid w:val="00911159"/>
    <w:rsid w:val="00914DA2"/>
    <w:rsid w:val="00915476"/>
    <w:rsid w:val="00916415"/>
    <w:rsid w:val="00920427"/>
    <w:rsid w:val="00920E19"/>
    <w:rsid w:val="0092202B"/>
    <w:rsid w:val="00922475"/>
    <w:rsid w:val="009225A1"/>
    <w:rsid w:val="00923AD6"/>
    <w:rsid w:val="00924D30"/>
    <w:rsid w:val="0092545B"/>
    <w:rsid w:val="009257ED"/>
    <w:rsid w:val="00933328"/>
    <w:rsid w:val="0093345A"/>
    <w:rsid w:val="00933C5B"/>
    <w:rsid w:val="00933D28"/>
    <w:rsid w:val="00933DCB"/>
    <w:rsid w:val="009348EE"/>
    <w:rsid w:val="00936CB6"/>
    <w:rsid w:val="00940D30"/>
    <w:rsid w:val="00940DC0"/>
    <w:rsid w:val="00941F32"/>
    <w:rsid w:val="0094231E"/>
    <w:rsid w:val="00942A4E"/>
    <w:rsid w:val="00943E9C"/>
    <w:rsid w:val="009447FB"/>
    <w:rsid w:val="009465E7"/>
    <w:rsid w:val="009465FF"/>
    <w:rsid w:val="00947580"/>
    <w:rsid w:val="009519A7"/>
    <w:rsid w:val="009626A7"/>
    <w:rsid w:val="009669C3"/>
    <w:rsid w:val="00966CED"/>
    <w:rsid w:val="009707D9"/>
    <w:rsid w:val="009722A7"/>
    <w:rsid w:val="00972992"/>
    <w:rsid w:val="00973CD2"/>
    <w:rsid w:val="00973DF4"/>
    <w:rsid w:val="00974712"/>
    <w:rsid w:val="00974B2B"/>
    <w:rsid w:val="00974EC2"/>
    <w:rsid w:val="009801FC"/>
    <w:rsid w:val="00980576"/>
    <w:rsid w:val="0098100D"/>
    <w:rsid w:val="00981092"/>
    <w:rsid w:val="00981878"/>
    <w:rsid w:val="00982242"/>
    <w:rsid w:val="00984FD6"/>
    <w:rsid w:val="00986A9F"/>
    <w:rsid w:val="0098704E"/>
    <w:rsid w:val="0099119B"/>
    <w:rsid w:val="009946BC"/>
    <w:rsid w:val="00994A86"/>
    <w:rsid w:val="00994E56"/>
    <w:rsid w:val="00995225"/>
    <w:rsid w:val="00995E00"/>
    <w:rsid w:val="009A0838"/>
    <w:rsid w:val="009A1738"/>
    <w:rsid w:val="009A1774"/>
    <w:rsid w:val="009A34A4"/>
    <w:rsid w:val="009A4439"/>
    <w:rsid w:val="009A474A"/>
    <w:rsid w:val="009A4D79"/>
    <w:rsid w:val="009A6A9E"/>
    <w:rsid w:val="009A7EDC"/>
    <w:rsid w:val="009B185B"/>
    <w:rsid w:val="009B60B3"/>
    <w:rsid w:val="009B64EB"/>
    <w:rsid w:val="009B6539"/>
    <w:rsid w:val="009B67BE"/>
    <w:rsid w:val="009B6DE5"/>
    <w:rsid w:val="009B72FF"/>
    <w:rsid w:val="009C08A7"/>
    <w:rsid w:val="009C2625"/>
    <w:rsid w:val="009C4237"/>
    <w:rsid w:val="009C52EE"/>
    <w:rsid w:val="009C64BC"/>
    <w:rsid w:val="009C6735"/>
    <w:rsid w:val="009C6C94"/>
    <w:rsid w:val="009C75F4"/>
    <w:rsid w:val="009C7D9A"/>
    <w:rsid w:val="009D07A5"/>
    <w:rsid w:val="009D081C"/>
    <w:rsid w:val="009D1265"/>
    <w:rsid w:val="009D1A77"/>
    <w:rsid w:val="009D3BCB"/>
    <w:rsid w:val="009D3EFE"/>
    <w:rsid w:val="009D3F17"/>
    <w:rsid w:val="009D48AC"/>
    <w:rsid w:val="009D5D57"/>
    <w:rsid w:val="009D64EC"/>
    <w:rsid w:val="009D6F13"/>
    <w:rsid w:val="009D79F5"/>
    <w:rsid w:val="009E1535"/>
    <w:rsid w:val="009E2ADB"/>
    <w:rsid w:val="009E2B28"/>
    <w:rsid w:val="009E401D"/>
    <w:rsid w:val="009E6098"/>
    <w:rsid w:val="009F210C"/>
    <w:rsid w:val="009F24A1"/>
    <w:rsid w:val="009F256B"/>
    <w:rsid w:val="009F3116"/>
    <w:rsid w:val="009F3A0D"/>
    <w:rsid w:val="009F44A4"/>
    <w:rsid w:val="009F44E3"/>
    <w:rsid w:val="009F6950"/>
    <w:rsid w:val="009F6D98"/>
    <w:rsid w:val="009F7086"/>
    <w:rsid w:val="00A02EF9"/>
    <w:rsid w:val="00A03294"/>
    <w:rsid w:val="00A04B28"/>
    <w:rsid w:val="00A05A36"/>
    <w:rsid w:val="00A065ED"/>
    <w:rsid w:val="00A07231"/>
    <w:rsid w:val="00A12BA1"/>
    <w:rsid w:val="00A15306"/>
    <w:rsid w:val="00A21963"/>
    <w:rsid w:val="00A23C18"/>
    <w:rsid w:val="00A2561A"/>
    <w:rsid w:val="00A260F9"/>
    <w:rsid w:val="00A30947"/>
    <w:rsid w:val="00A32507"/>
    <w:rsid w:val="00A345F7"/>
    <w:rsid w:val="00A40128"/>
    <w:rsid w:val="00A401CF"/>
    <w:rsid w:val="00A42471"/>
    <w:rsid w:val="00A44E8D"/>
    <w:rsid w:val="00A45B71"/>
    <w:rsid w:val="00A45C71"/>
    <w:rsid w:val="00A45ED5"/>
    <w:rsid w:val="00A47666"/>
    <w:rsid w:val="00A507B9"/>
    <w:rsid w:val="00A51389"/>
    <w:rsid w:val="00A51721"/>
    <w:rsid w:val="00A52BDC"/>
    <w:rsid w:val="00A56DBB"/>
    <w:rsid w:val="00A5791C"/>
    <w:rsid w:val="00A614BF"/>
    <w:rsid w:val="00A62E0F"/>
    <w:rsid w:val="00A62FD5"/>
    <w:rsid w:val="00A659B4"/>
    <w:rsid w:val="00A6653E"/>
    <w:rsid w:val="00A67D5C"/>
    <w:rsid w:val="00A70113"/>
    <w:rsid w:val="00A70438"/>
    <w:rsid w:val="00A74887"/>
    <w:rsid w:val="00A758F6"/>
    <w:rsid w:val="00A76F39"/>
    <w:rsid w:val="00A8066A"/>
    <w:rsid w:val="00A833F3"/>
    <w:rsid w:val="00A83FC2"/>
    <w:rsid w:val="00A84FB5"/>
    <w:rsid w:val="00A85721"/>
    <w:rsid w:val="00A85832"/>
    <w:rsid w:val="00A8755F"/>
    <w:rsid w:val="00A878F7"/>
    <w:rsid w:val="00A925EA"/>
    <w:rsid w:val="00A9412A"/>
    <w:rsid w:val="00A9428A"/>
    <w:rsid w:val="00A94B23"/>
    <w:rsid w:val="00A94E37"/>
    <w:rsid w:val="00A95013"/>
    <w:rsid w:val="00A9641C"/>
    <w:rsid w:val="00A96B26"/>
    <w:rsid w:val="00A96EE2"/>
    <w:rsid w:val="00A974C1"/>
    <w:rsid w:val="00A977FF"/>
    <w:rsid w:val="00AA291D"/>
    <w:rsid w:val="00AA44DD"/>
    <w:rsid w:val="00AA7731"/>
    <w:rsid w:val="00AA7A96"/>
    <w:rsid w:val="00AB1714"/>
    <w:rsid w:val="00AB1A4E"/>
    <w:rsid w:val="00AB1BCB"/>
    <w:rsid w:val="00AB2134"/>
    <w:rsid w:val="00AB3448"/>
    <w:rsid w:val="00AB4D7E"/>
    <w:rsid w:val="00AB5F54"/>
    <w:rsid w:val="00AB6F72"/>
    <w:rsid w:val="00AB7ACE"/>
    <w:rsid w:val="00AC0D20"/>
    <w:rsid w:val="00AC19F3"/>
    <w:rsid w:val="00AC1E45"/>
    <w:rsid w:val="00AC2552"/>
    <w:rsid w:val="00AC3C24"/>
    <w:rsid w:val="00AC4408"/>
    <w:rsid w:val="00AC448E"/>
    <w:rsid w:val="00AC5F70"/>
    <w:rsid w:val="00AC6817"/>
    <w:rsid w:val="00AC6AD0"/>
    <w:rsid w:val="00AC6B57"/>
    <w:rsid w:val="00AC6E75"/>
    <w:rsid w:val="00AD00B6"/>
    <w:rsid w:val="00AD0EB1"/>
    <w:rsid w:val="00AD1164"/>
    <w:rsid w:val="00AD1D90"/>
    <w:rsid w:val="00AD1DC0"/>
    <w:rsid w:val="00AD2A3E"/>
    <w:rsid w:val="00AD3489"/>
    <w:rsid w:val="00AD3834"/>
    <w:rsid w:val="00AD640C"/>
    <w:rsid w:val="00AD661C"/>
    <w:rsid w:val="00AE12A6"/>
    <w:rsid w:val="00AE5828"/>
    <w:rsid w:val="00AE70E4"/>
    <w:rsid w:val="00AF122C"/>
    <w:rsid w:val="00AF2631"/>
    <w:rsid w:val="00AF616B"/>
    <w:rsid w:val="00AF61A5"/>
    <w:rsid w:val="00AF622B"/>
    <w:rsid w:val="00AF6955"/>
    <w:rsid w:val="00AF6AE7"/>
    <w:rsid w:val="00AF6EF8"/>
    <w:rsid w:val="00B01EBE"/>
    <w:rsid w:val="00B024F3"/>
    <w:rsid w:val="00B0454C"/>
    <w:rsid w:val="00B05425"/>
    <w:rsid w:val="00B063B3"/>
    <w:rsid w:val="00B0705E"/>
    <w:rsid w:val="00B109BA"/>
    <w:rsid w:val="00B14780"/>
    <w:rsid w:val="00B14881"/>
    <w:rsid w:val="00B151B3"/>
    <w:rsid w:val="00B161FA"/>
    <w:rsid w:val="00B16643"/>
    <w:rsid w:val="00B2080C"/>
    <w:rsid w:val="00B23843"/>
    <w:rsid w:val="00B23DA0"/>
    <w:rsid w:val="00B23EA3"/>
    <w:rsid w:val="00B24A23"/>
    <w:rsid w:val="00B2522A"/>
    <w:rsid w:val="00B31817"/>
    <w:rsid w:val="00B32B10"/>
    <w:rsid w:val="00B32EA1"/>
    <w:rsid w:val="00B33E3B"/>
    <w:rsid w:val="00B34918"/>
    <w:rsid w:val="00B3665B"/>
    <w:rsid w:val="00B37C96"/>
    <w:rsid w:val="00B40AB2"/>
    <w:rsid w:val="00B445B6"/>
    <w:rsid w:val="00B4537C"/>
    <w:rsid w:val="00B4578D"/>
    <w:rsid w:val="00B46B17"/>
    <w:rsid w:val="00B479A1"/>
    <w:rsid w:val="00B47B8F"/>
    <w:rsid w:val="00B50549"/>
    <w:rsid w:val="00B51A0C"/>
    <w:rsid w:val="00B616A9"/>
    <w:rsid w:val="00B621B0"/>
    <w:rsid w:val="00B628A2"/>
    <w:rsid w:val="00B63069"/>
    <w:rsid w:val="00B63198"/>
    <w:rsid w:val="00B64773"/>
    <w:rsid w:val="00B657D0"/>
    <w:rsid w:val="00B70911"/>
    <w:rsid w:val="00B711FD"/>
    <w:rsid w:val="00B71CDF"/>
    <w:rsid w:val="00B74F12"/>
    <w:rsid w:val="00B758AD"/>
    <w:rsid w:val="00B81054"/>
    <w:rsid w:val="00B824C3"/>
    <w:rsid w:val="00B83713"/>
    <w:rsid w:val="00B83B74"/>
    <w:rsid w:val="00B83D7E"/>
    <w:rsid w:val="00B84906"/>
    <w:rsid w:val="00B8514A"/>
    <w:rsid w:val="00B8546E"/>
    <w:rsid w:val="00B85E43"/>
    <w:rsid w:val="00B91A63"/>
    <w:rsid w:val="00B91D1D"/>
    <w:rsid w:val="00B92E06"/>
    <w:rsid w:val="00B932D3"/>
    <w:rsid w:val="00B93721"/>
    <w:rsid w:val="00B944B4"/>
    <w:rsid w:val="00B95A2C"/>
    <w:rsid w:val="00B95DF0"/>
    <w:rsid w:val="00B96F0D"/>
    <w:rsid w:val="00B96F1A"/>
    <w:rsid w:val="00BA1D10"/>
    <w:rsid w:val="00BA446A"/>
    <w:rsid w:val="00BA72C9"/>
    <w:rsid w:val="00BA7900"/>
    <w:rsid w:val="00BB04DB"/>
    <w:rsid w:val="00BB0ABC"/>
    <w:rsid w:val="00BB0B26"/>
    <w:rsid w:val="00BB278E"/>
    <w:rsid w:val="00BB3CAC"/>
    <w:rsid w:val="00BB7977"/>
    <w:rsid w:val="00BC1793"/>
    <w:rsid w:val="00BC31DC"/>
    <w:rsid w:val="00BC4A5D"/>
    <w:rsid w:val="00BC5FF1"/>
    <w:rsid w:val="00BC6A76"/>
    <w:rsid w:val="00BC6B12"/>
    <w:rsid w:val="00BD186E"/>
    <w:rsid w:val="00BD3FDB"/>
    <w:rsid w:val="00BD4FC2"/>
    <w:rsid w:val="00BD6833"/>
    <w:rsid w:val="00BD7293"/>
    <w:rsid w:val="00BE15DB"/>
    <w:rsid w:val="00BE21C4"/>
    <w:rsid w:val="00BE4233"/>
    <w:rsid w:val="00BE4755"/>
    <w:rsid w:val="00BE67CE"/>
    <w:rsid w:val="00BF09CA"/>
    <w:rsid w:val="00BF2684"/>
    <w:rsid w:val="00BF3AC6"/>
    <w:rsid w:val="00BF534D"/>
    <w:rsid w:val="00BF544C"/>
    <w:rsid w:val="00BF7510"/>
    <w:rsid w:val="00C002D9"/>
    <w:rsid w:val="00C0078E"/>
    <w:rsid w:val="00C02963"/>
    <w:rsid w:val="00C030F0"/>
    <w:rsid w:val="00C06BA3"/>
    <w:rsid w:val="00C10039"/>
    <w:rsid w:val="00C11533"/>
    <w:rsid w:val="00C14491"/>
    <w:rsid w:val="00C15E23"/>
    <w:rsid w:val="00C16021"/>
    <w:rsid w:val="00C17EFF"/>
    <w:rsid w:val="00C20269"/>
    <w:rsid w:val="00C210EF"/>
    <w:rsid w:val="00C21532"/>
    <w:rsid w:val="00C217BF"/>
    <w:rsid w:val="00C22FBB"/>
    <w:rsid w:val="00C23280"/>
    <w:rsid w:val="00C23386"/>
    <w:rsid w:val="00C2349B"/>
    <w:rsid w:val="00C23505"/>
    <w:rsid w:val="00C23678"/>
    <w:rsid w:val="00C237BA"/>
    <w:rsid w:val="00C250BE"/>
    <w:rsid w:val="00C25DB9"/>
    <w:rsid w:val="00C26BE4"/>
    <w:rsid w:val="00C271BD"/>
    <w:rsid w:val="00C323FC"/>
    <w:rsid w:val="00C331A9"/>
    <w:rsid w:val="00C33245"/>
    <w:rsid w:val="00C3428B"/>
    <w:rsid w:val="00C36810"/>
    <w:rsid w:val="00C3748D"/>
    <w:rsid w:val="00C429D4"/>
    <w:rsid w:val="00C47722"/>
    <w:rsid w:val="00C47B86"/>
    <w:rsid w:val="00C50364"/>
    <w:rsid w:val="00C505E1"/>
    <w:rsid w:val="00C5084B"/>
    <w:rsid w:val="00C523F2"/>
    <w:rsid w:val="00C528FA"/>
    <w:rsid w:val="00C530E5"/>
    <w:rsid w:val="00C547A6"/>
    <w:rsid w:val="00C548E6"/>
    <w:rsid w:val="00C557F0"/>
    <w:rsid w:val="00C55AA3"/>
    <w:rsid w:val="00C56A73"/>
    <w:rsid w:val="00C61436"/>
    <w:rsid w:val="00C61B3D"/>
    <w:rsid w:val="00C622A0"/>
    <w:rsid w:val="00C647F4"/>
    <w:rsid w:val="00C65CA2"/>
    <w:rsid w:val="00C713C7"/>
    <w:rsid w:val="00C719BC"/>
    <w:rsid w:val="00C72B45"/>
    <w:rsid w:val="00C742C5"/>
    <w:rsid w:val="00C7441C"/>
    <w:rsid w:val="00C754B9"/>
    <w:rsid w:val="00C81D50"/>
    <w:rsid w:val="00C835D4"/>
    <w:rsid w:val="00C8410B"/>
    <w:rsid w:val="00C8543F"/>
    <w:rsid w:val="00C94417"/>
    <w:rsid w:val="00C95C87"/>
    <w:rsid w:val="00C95FE4"/>
    <w:rsid w:val="00CA0B7C"/>
    <w:rsid w:val="00CA179B"/>
    <w:rsid w:val="00CA18D8"/>
    <w:rsid w:val="00CA1EB1"/>
    <w:rsid w:val="00CA44C5"/>
    <w:rsid w:val="00CA7931"/>
    <w:rsid w:val="00CB1D55"/>
    <w:rsid w:val="00CB2CCE"/>
    <w:rsid w:val="00CB50F2"/>
    <w:rsid w:val="00CB7530"/>
    <w:rsid w:val="00CC2106"/>
    <w:rsid w:val="00CC49EF"/>
    <w:rsid w:val="00CC7C36"/>
    <w:rsid w:val="00CD0FD8"/>
    <w:rsid w:val="00CD11A6"/>
    <w:rsid w:val="00CD1815"/>
    <w:rsid w:val="00CD2C82"/>
    <w:rsid w:val="00CD2DD0"/>
    <w:rsid w:val="00CD3813"/>
    <w:rsid w:val="00CD452F"/>
    <w:rsid w:val="00CE0697"/>
    <w:rsid w:val="00CE081F"/>
    <w:rsid w:val="00CE0BFA"/>
    <w:rsid w:val="00CE3A89"/>
    <w:rsid w:val="00CE4EF8"/>
    <w:rsid w:val="00CF04CB"/>
    <w:rsid w:val="00CF2998"/>
    <w:rsid w:val="00CF3965"/>
    <w:rsid w:val="00CF5901"/>
    <w:rsid w:val="00CF6471"/>
    <w:rsid w:val="00CF6762"/>
    <w:rsid w:val="00CF69CD"/>
    <w:rsid w:val="00CF6DBC"/>
    <w:rsid w:val="00D011C9"/>
    <w:rsid w:val="00D01DEF"/>
    <w:rsid w:val="00D0420D"/>
    <w:rsid w:val="00D04271"/>
    <w:rsid w:val="00D04E02"/>
    <w:rsid w:val="00D050C7"/>
    <w:rsid w:val="00D0680E"/>
    <w:rsid w:val="00D0722A"/>
    <w:rsid w:val="00D10269"/>
    <w:rsid w:val="00D10499"/>
    <w:rsid w:val="00D11470"/>
    <w:rsid w:val="00D12576"/>
    <w:rsid w:val="00D1358A"/>
    <w:rsid w:val="00D1415C"/>
    <w:rsid w:val="00D15DB0"/>
    <w:rsid w:val="00D20C64"/>
    <w:rsid w:val="00D212F5"/>
    <w:rsid w:val="00D216BB"/>
    <w:rsid w:val="00D23DC7"/>
    <w:rsid w:val="00D24DF1"/>
    <w:rsid w:val="00D269ED"/>
    <w:rsid w:val="00D334AE"/>
    <w:rsid w:val="00D336C8"/>
    <w:rsid w:val="00D36EC8"/>
    <w:rsid w:val="00D376D6"/>
    <w:rsid w:val="00D37B76"/>
    <w:rsid w:val="00D41140"/>
    <w:rsid w:val="00D42E49"/>
    <w:rsid w:val="00D43C97"/>
    <w:rsid w:val="00D44A59"/>
    <w:rsid w:val="00D45373"/>
    <w:rsid w:val="00D50013"/>
    <w:rsid w:val="00D5027E"/>
    <w:rsid w:val="00D502EF"/>
    <w:rsid w:val="00D54A63"/>
    <w:rsid w:val="00D54DDC"/>
    <w:rsid w:val="00D56BF3"/>
    <w:rsid w:val="00D57432"/>
    <w:rsid w:val="00D57936"/>
    <w:rsid w:val="00D57DCD"/>
    <w:rsid w:val="00D605B2"/>
    <w:rsid w:val="00D6547B"/>
    <w:rsid w:val="00D655A1"/>
    <w:rsid w:val="00D65E13"/>
    <w:rsid w:val="00D6678F"/>
    <w:rsid w:val="00D667A7"/>
    <w:rsid w:val="00D66BF2"/>
    <w:rsid w:val="00D7024D"/>
    <w:rsid w:val="00D70337"/>
    <w:rsid w:val="00D7238F"/>
    <w:rsid w:val="00D740CC"/>
    <w:rsid w:val="00D747CC"/>
    <w:rsid w:val="00D75A2E"/>
    <w:rsid w:val="00D777EC"/>
    <w:rsid w:val="00D77B2F"/>
    <w:rsid w:val="00D80D69"/>
    <w:rsid w:val="00D8145C"/>
    <w:rsid w:val="00D82496"/>
    <w:rsid w:val="00D845DA"/>
    <w:rsid w:val="00D84EDB"/>
    <w:rsid w:val="00D86287"/>
    <w:rsid w:val="00D86563"/>
    <w:rsid w:val="00D90E38"/>
    <w:rsid w:val="00D9197E"/>
    <w:rsid w:val="00D91DF6"/>
    <w:rsid w:val="00D928CA"/>
    <w:rsid w:val="00D97D23"/>
    <w:rsid w:val="00DA028A"/>
    <w:rsid w:val="00DA18AC"/>
    <w:rsid w:val="00DA2BB1"/>
    <w:rsid w:val="00DA34CE"/>
    <w:rsid w:val="00DA596F"/>
    <w:rsid w:val="00DB05EC"/>
    <w:rsid w:val="00DB125C"/>
    <w:rsid w:val="00DB3773"/>
    <w:rsid w:val="00DB3A96"/>
    <w:rsid w:val="00DB3F3D"/>
    <w:rsid w:val="00DB654A"/>
    <w:rsid w:val="00DB6CCA"/>
    <w:rsid w:val="00DB6ED7"/>
    <w:rsid w:val="00DC0070"/>
    <w:rsid w:val="00DC101A"/>
    <w:rsid w:val="00DC235F"/>
    <w:rsid w:val="00DC2728"/>
    <w:rsid w:val="00DC6DDA"/>
    <w:rsid w:val="00DC6E0A"/>
    <w:rsid w:val="00DC7399"/>
    <w:rsid w:val="00DC7C97"/>
    <w:rsid w:val="00DD224F"/>
    <w:rsid w:val="00DD40F2"/>
    <w:rsid w:val="00DD5E0E"/>
    <w:rsid w:val="00DE1C60"/>
    <w:rsid w:val="00DE3F9B"/>
    <w:rsid w:val="00DE451E"/>
    <w:rsid w:val="00DE5C7D"/>
    <w:rsid w:val="00DE79AF"/>
    <w:rsid w:val="00DE7DD6"/>
    <w:rsid w:val="00DF0A02"/>
    <w:rsid w:val="00DF0BB9"/>
    <w:rsid w:val="00DF30D7"/>
    <w:rsid w:val="00DF3F9A"/>
    <w:rsid w:val="00DF6A4F"/>
    <w:rsid w:val="00DF77B6"/>
    <w:rsid w:val="00E00878"/>
    <w:rsid w:val="00E01E77"/>
    <w:rsid w:val="00E02211"/>
    <w:rsid w:val="00E03409"/>
    <w:rsid w:val="00E034B6"/>
    <w:rsid w:val="00E05088"/>
    <w:rsid w:val="00E0685C"/>
    <w:rsid w:val="00E07A7C"/>
    <w:rsid w:val="00E07DA5"/>
    <w:rsid w:val="00E07E49"/>
    <w:rsid w:val="00E10139"/>
    <w:rsid w:val="00E103EA"/>
    <w:rsid w:val="00E1066F"/>
    <w:rsid w:val="00E111C9"/>
    <w:rsid w:val="00E124AB"/>
    <w:rsid w:val="00E1311B"/>
    <w:rsid w:val="00E1375E"/>
    <w:rsid w:val="00E14BF1"/>
    <w:rsid w:val="00E15DE4"/>
    <w:rsid w:val="00E1648A"/>
    <w:rsid w:val="00E169BC"/>
    <w:rsid w:val="00E21325"/>
    <w:rsid w:val="00E22F76"/>
    <w:rsid w:val="00E24541"/>
    <w:rsid w:val="00E24C55"/>
    <w:rsid w:val="00E276DA"/>
    <w:rsid w:val="00E30733"/>
    <w:rsid w:val="00E30893"/>
    <w:rsid w:val="00E31645"/>
    <w:rsid w:val="00E33A51"/>
    <w:rsid w:val="00E33B54"/>
    <w:rsid w:val="00E34EFC"/>
    <w:rsid w:val="00E35959"/>
    <w:rsid w:val="00E37113"/>
    <w:rsid w:val="00E37E49"/>
    <w:rsid w:val="00E41258"/>
    <w:rsid w:val="00E4165E"/>
    <w:rsid w:val="00E41BB2"/>
    <w:rsid w:val="00E44075"/>
    <w:rsid w:val="00E44185"/>
    <w:rsid w:val="00E44486"/>
    <w:rsid w:val="00E44DC1"/>
    <w:rsid w:val="00E45466"/>
    <w:rsid w:val="00E46285"/>
    <w:rsid w:val="00E46A87"/>
    <w:rsid w:val="00E50467"/>
    <w:rsid w:val="00E506D2"/>
    <w:rsid w:val="00E51E1A"/>
    <w:rsid w:val="00E523B9"/>
    <w:rsid w:val="00E57B15"/>
    <w:rsid w:val="00E626E7"/>
    <w:rsid w:val="00E6299C"/>
    <w:rsid w:val="00E62DC3"/>
    <w:rsid w:val="00E6410B"/>
    <w:rsid w:val="00E64528"/>
    <w:rsid w:val="00E64862"/>
    <w:rsid w:val="00E661A1"/>
    <w:rsid w:val="00E66D69"/>
    <w:rsid w:val="00E70F5D"/>
    <w:rsid w:val="00E73ADC"/>
    <w:rsid w:val="00E75519"/>
    <w:rsid w:val="00E770BF"/>
    <w:rsid w:val="00E77E47"/>
    <w:rsid w:val="00E803FA"/>
    <w:rsid w:val="00E813F6"/>
    <w:rsid w:val="00E82906"/>
    <w:rsid w:val="00E84057"/>
    <w:rsid w:val="00E84964"/>
    <w:rsid w:val="00E84E5E"/>
    <w:rsid w:val="00E906EE"/>
    <w:rsid w:val="00E92CC0"/>
    <w:rsid w:val="00E93452"/>
    <w:rsid w:val="00E9566E"/>
    <w:rsid w:val="00E95A77"/>
    <w:rsid w:val="00E95BD9"/>
    <w:rsid w:val="00E974D2"/>
    <w:rsid w:val="00E97EAA"/>
    <w:rsid w:val="00EA013E"/>
    <w:rsid w:val="00EA029D"/>
    <w:rsid w:val="00EA13C0"/>
    <w:rsid w:val="00EA172A"/>
    <w:rsid w:val="00EA1BB2"/>
    <w:rsid w:val="00EA3E77"/>
    <w:rsid w:val="00EA4877"/>
    <w:rsid w:val="00EA632F"/>
    <w:rsid w:val="00EB0639"/>
    <w:rsid w:val="00EB06B9"/>
    <w:rsid w:val="00EB0E12"/>
    <w:rsid w:val="00EB1ECA"/>
    <w:rsid w:val="00EB566B"/>
    <w:rsid w:val="00EB663F"/>
    <w:rsid w:val="00EB6E6A"/>
    <w:rsid w:val="00EC2B76"/>
    <w:rsid w:val="00EC30FC"/>
    <w:rsid w:val="00EC3A0B"/>
    <w:rsid w:val="00EC3C88"/>
    <w:rsid w:val="00EC4751"/>
    <w:rsid w:val="00EC49AE"/>
    <w:rsid w:val="00EC7952"/>
    <w:rsid w:val="00ED0B20"/>
    <w:rsid w:val="00ED0E06"/>
    <w:rsid w:val="00ED2043"/>
    <w:rsid w:val="00ED27BC"/>
    <w:rsid w:val="00ED30B2"/>
    <w:rsid w:val="00ED3B63"/>
    <w:rsid w:val="00ED3F2A"/>
    <w:rsid w:val="00ED4A24"/>
    <w:rsid w:val="00ED634B"/>
    <w:rsid w:val="00ED6FB6"/>
    <w:rsid w:val="00EE0CFA"/>
    <w:rsid w:val="00EE3921"/>
    <w:rsid w:val="00EE47C9"/>
    <w:rsid w:val="00EE6D33"/>
    <w:rsid w:val="00EE7816"/>
    <w:rsid w:val="00EE7BF5"/>
    <w:rsid w:val="00EF0225"/>
    <w:rsid w:val="00EF11ED"/>
    <w:rsid w:val="00EF187D"/>
    <w:rsid w:val="00EF4927"/>
    <w:rsid w:val="00EF717C"/>
    <w:rsid w:val="00EF7303"/>
    <w:rsid w:val="00F0004E"/>
    <w:rsid w:val="00F00B36"/>
    <w:rsid w:val="00F00FC1"/>
    <w:rsid w:val="00F02A33"/>
    <w:rsid w:val="00F03AA1"/>
    <w:rsid w:val="00F03B10"/>
    <w:rsid w:val="00F03DFD"/>
    <w:rsid w:val="00F05E50"/>
    <w:rsid w:val="00F066DC"/>
    <w:rsid w:val="00F067DD"/>
    <w:rsid w:val="00F069E6"/>
    <w:rsid w:val="00F06BE6"/>
    <w:rsid w:val="00F06E6B"/>
    <w:rsid w:val="00F11205"/>
    <w:rsid w:val="00F13D50"/>
    <w:rsid w:val="00F16B51"/>
    <w:rsid w:val="00F16B8C"/>
    <w:rsid w:val="00F17961"/>
    <w:rsid w:val="00F21247"/>
    <w:rsid w:val="00F21C1B"/>
    <w:rsid w:val="00F24505"/>
    <w:rsid w:val="00F25945"/>
    <w:rsid w:val="00F25EBB"/>
    <w:rsid w:val="00F27F37"/>
    <w:rsid w:val="00F3347C"/>
    <w:rsid w:val="00F36A8C"/>
    <w:rsid w:val="00F3702C"/>
    <w:rsid w:val="00F3750B"/>
    <w:rsid w:val="00F37659"/>
    <w:rsid w:val="00F41117"/>
    <w:rsid w:val="00F438B4"/>
    <w:rsid w:val="00F44720"/>
    <w:rsid w:val="00F475DE"/>
    <w:rsid w:val="00F50EC6"/>
    <w:rsid w:val="00F51873"/>
    <w:rsid w:val="00F519F8"/>
    <w:rsid w:val="00F52220"/>
    <w:rsid w:val="00F523DA"/>
    <w:rsid w:val="00F5261D"/>
    <w:rsid w:val="00F54D25"/>
    <w:rsid w:val="00F55434"/>
    <w:rsid w:val="00F5713E"/>
    <w:rsid w:val="00F57719"/>
    <w:rsid w:val="00F57741"/>
    <w:rsid w:val="00F617EF"/>
    <w:rsid w:val="00F61A59"/>
    <w:rsid w:val="00F62D05"/>
    <w:rsid w:val="00F64583"/>
    <w:rsid w:val="00F6712C"/>
    <w:rsid w:val="00F67A79"/>
    <w:rsid w:val="00F67ED8"/>
    <w:rsid w:val="00F72097"/>
    <w:rsid w:val="00F7265D"/>
    <w:rsid w:val="00F73749"/>
    <w:rsid w:val="00F75576"/>
    <w:rsid w:val="00F768A6"/>
    <w:rsid w:val="00F77BDE"/>
    <w:rsid w:val="00F80476"/>
    <w:rsid w:val="00F84AE7"/>
    <w:rsid w:val="00F8535D"/>
    <w:rsid w:val="00F864BB"/>
    <w:rsid w:val="00F86A0C"/>
    <w:rsid w:val="00F9722E"/>
    <w:rsid w:val="00F974C1"/>
    <w:rsid w:val="00FA265E"/>
    <w:rsid w:val="00FA3AEA"/>
    <w:rsid w:val="00FA49B2"/>
    <w:rsid w:val="00FA5235"/>
    <w:rsid w:val="00FB2B30"/>
    <w:rsid w:val="00FB454F"/>
    <w:rsid w:val="00FB4C26"/>
    <w:rsid w:val="00FB4D02"/>
    <w:rsid w:val="00FB4DB0"/>
    <w:rsid w:val="00FB6959"/>
    <w:rsid w:val="00FB7079"/>
    <w:rsid w:val="00FC2A77"/>
    <w:rsid w:val="00FC6B64"/>
    <w:rsid w:val="00FD38BF"/>
    <w:rsid w:val="00FD67AF"/>
    <w:rsid w:val="00FD7028"/>
    <w:rsid w:val="00FD708F"/>
    <w:rsid w:val="00FE0D9D"/>
    <w:rsid w:val="00FE3168"/>
    <w:rsid w:val="00FE3CEF"/>
    <w:rsid w:val="00FE4070"/>
    <w:rsid w:val="00FE41A9"/>
    <w:rsid w:val="00FE57A3"/>
    <w:rsid w:val="00FE57CB"/>
    <w:rsid w:val="00FE63FD"/>
    <w:rsid w:val="00FE6935"/>
    <w:rsid w:val="00FF0CCB"/>
    <w:rsid w:val="00FF34FE"/>
    <w:rsid w:val="00FF43B5"/>
    <w:rsid w:val="00FF4B8A"/>
    <w:rsid w:val="00FF4E34"/>
    <w:rsid w:val="00FF6639"/>
    <w:rsid w:val="00FF7E14"/>
    <w:rsid w:val="011541A6"/>
    <w:rsid w:val="011D3827"/>
    <w:rsid w:val="0228DEFE"/>
    <w:rsid w:val="0270E2D4"/>
    <w:rsid w:val="02A78C76"/>
    <w:rsid w:val="02B54465"/>
    <w:rsid w:val="0492E2E1"/>
    <w:rsid w:val="04B8404B"/>
    <w:rsid w:val="055CB265"/>
    <w:rsid w:val="0638DDBE"/>
    <w:rsid w:val="066FCCF7"/>
    <w:rsid w:val="06F0ACEF"/>
    <w:rsid w:val="097ECA5C"/>
    <w:rsid w:val="0A467FE6"/>
    <w:rsid w:val="0A69683B"/>
    <w:rsid w:val="0C711B75"/>
    <w:rsid w:val="0D654AD8"/>
    <w:rsid w:val="0E248751"/>
    <w:rsid w:val="0E57EFD5"/>
    <w:rsid w:val="0F69909F"/>
    <w:rsid w:val="0FF3C036"/>
    <w:rsid w:val="10A9134C"/>
    <w:rsid w:val="11578379"/>
    <w:rsid w:val="12D8C426"/>
    <w:rsid w:val="13B1617C"/>
    <w:rsid w:val="1402D3B0"/>
    <w:rsid w:val="147838FB"/>
    <w:rsid w:val="14F5F543"/>
    <w:rsid w:val="16C12B9E"/>
    <w:rsid w:val="17C23741"/>
    <w:rsid w:val="18D96CB1"/>
    <w:rsid w:val="18DEE57C"/>
    <w:rsid w:val="19202E25"/>
    <w:rsid w:val="1B031ABC"/>
    <w:rsid w:val="1B069AA7"/>
    <w:rsid w:val="1B878625"/>
    <w:rsid w:val="1C1C6A28"/>
    <w:rsid w:val="1E12C95B"/>
    <w:rsid w:val="1EF5C1CC"/>
    <w:rsid w:val="206B894E"/>
    <w:rsid w:val="20E1A54D"/>
    <w:rsid w:val="20E73CBD"/>
    <w:rsid w:val="2181608E"/>
    <w:rsid w:val="229EF2AB"/>
    <w:rsid w:val="22CDE48D"/>
    <w:rsid w:val="24066523"/>
    <w:rsid w:val="243636DE"/>
    <w:rsid w:val="24392C67"/>
    <w:rsid w:val="24CA1896"/>
    <w:rsid w:val="255C0E40"/>
    <w:rsid w:val="25DB47B1"/>
    <w:rsid w:val="26CB43FB"/>
    <w:rsid w:val="2AA64C48"/>
    <w:rsid w:val="2ACEB6DA"/>
    <w:rsid w:val="2AEC5164"/>
    <w:rsid w:val="2C270C21"/>
    <w:rsid w:val="2C30A617"/>
    <w:rsid w:val="2C855B21"/>
    <w:rsid w:val="2D556566"/>
    <w:rsid w:val="2DC6345F"/>
    <w:rsid w:val="2E30D33E"/>
    <w:rsid w:val="2E936C31"/>
    <w:rsid w:val="2EF8BDAB"/>
    <w:rsid w:val="2FAEF222"/>
    <w:rsid w:val="30D8E2EB"/>
    <w:rsid w:val="3163FDEE"/>
    <w:rsid w:val="32EF0482"/>
    <w:rsid w:val="33A0593B"/>
    <w:rsid w:val="33A75E3D"/>
    <w:rsid w:val="341F1587"/>
    <w:rsid w:val="3435B34C"/>
    <w:rsid w:val="344E9102"/>
    <w:rsid w:val="3509B5DA"/>
    <w:rsid w:val="354B1898"/>
    <w:rsid w:val="35B9B0CE"/>
    <w:rsid w:val="3740D8F9"/>
    <w:rsid w:val="38F814DD"/>
    <w:rsid w:val="39765BA7"/>
    <w:rsid w:val="398BDB00"/>
    <w:rsid w:val="399A41AC"/>
    <w:rsid w:val="3A66B385"/>
    <w:rsid w:val="3B40AC69"/>
    <w:rsid w:val="3BBCDB21"/>
    <w:rsid w:val="3BFFD9ED"/>
    <w:rsid w:val="3C52F094"/>
    <w:rsid w:val="3CCB5FB7"/>
    <w:rsid w:val="3D964C21"/>
    <w:rsid w:val="3D9FB7C3"/>
    <w:rsid w:val="3DBFDE63"/>
    <w:rsid w:val="3DC41510"/>
    <w:rsid w:val="40874E05"/>
    <w:rsid w:val="408CA736"/>
    <w:rsid w:val="40CB41AB"/>
    <w:rsid w:val="4119A657"/>
    <w:rsid w:val="4209814B"/>
    <w:rsid w:val="42947169"/>
    <w:rsid w:val="42B6059A"/>
    <w:rsid w:val="4328A005"/>
    <w:rsid w:val="4381306D"/>
    <w:rsid w:val="43944DC3"/>
    <w:rsid w:val="43E89011"/>
    <w:rsid w:val="44F491E9"/>
    <w:rsid w:val="46D5F411"/>
    <w:rsid w:val="47501EA4"/>
    <w:rsid w:val="47535266"/>
    <w:rsid w:val="47F9B812"/>
    <w:rsid w:val="486250B6"/>
    <w:rsid w:val="48D3EA5E"/>
    <w:rsid w:val="49111576"/>
    <w:rsid w:val="4997B163"/>
    <w:rsid w:val="49F4AD10"/>
    <w:rsid w:val="4B0864D8"/>
    <w:rsid w:val="4B973B34"/>
    <w:rsid w:val="4CB033FE"/>
    <w:rsid w:val="4DBE64ED"/>
    <w:rsid w:val="4E4BA324"/>
    <w:rsid w:val="4E76D3B1"/>
    <w:rsid w:val="4F2ADFBE"/>
    <w:rsid w:val="4FA8A2A6"/>
    <w:rsid w:val="50C95C01"/>
    <w:rsid w:val="513D26E1"/>
    <w:rsid w:val="52741073"/>
    <w:rsid w:val="52A30B83"/>
    <w:rsid w:val="5427DFD7"/>
    <w:rsid w:val="54AA44B1"/>
    <w:rsid w:val="54D4E38C"/>
    <w:rsid w:val="54E409BE"/>
    <w:rsid w:val="5507B0D4"/>
    <w:rsid w:val="5601F7C8"/>
    <w:rsid w:val="56775AC4"/>
    <w:rsid w:val="569E1362"/>
    <w:rsid w:val="570C6969"/>
    <w:rsid w:val="57439A39"/>
    <w:rsid w:val="575D4B94"/>
    <w:rsid w:val="57C9B9D7"/>
    <w:rsid w:val="5A46D5CF"/>
    <w:rsid w:val="5B601449"/>
    <w:rsid w:val="5BE29EA1"/>
    <w:rsid w:val="5CF0EA07"/>
    <w:rsid w:val="5DC68551"/>
    <w:rsid w:val="5E596531"/>
    <w:rsid w:val="5F5334DB"/>
    <w:rsid w:val="5F76BB81"/>
    <w:rsid w:val="5F7CC5F9"/>
    <w:rsid w:val="62B7C937"/>
    <w:rsid w:val="63ABB2B8"/>
    <w:rsid w:val="63D97691"/>
    <w:rsid w:val="64E1D09E"/>
    <w:rsid w:val="65F78E6D"/>
    <w:rsid w:val="66143725"/>
    <w:rsid w:val="667DA0FF"/>
    <w:rsid w:val="671A7CD1"/>
    <w:rsid w:val="67380884"/>
    <w:rsid w:val="673AAF51"/>
    <w:rsid w:val="679FC2AD"/>
    <w:rsid w:val="690E3C1C"/>
    <w:rsid w:val="69F4028B"/>
    <w:rsid w:val="69FC31B5"/>
    <w:rsid w:val="6A6A1123"/>
    <w:rsid w:val="6B6C3269"/>
    <w:rsid w:val="6BF21456"/>
    <w:rsid w:val="6D3F1FA0"/>
    <w:rsid w:val="6D5E0591"/>
    <w:rsid w:val="6DB3DEE1"/>
    <w:rsid w:val="6EA39A1D"/>
    <w:rsid w:val="6EEADC55"/>
    <w:rsid w:val="6F013E65"/>
    <w:rsid w:val="7107A951"/>
    <w:rsid w:val="710F72B4"/>
    <w:rsid w:val="71B13D4D"/>
    <w:rsid w:val="71DF0AAF"/>
    <w:rsid w:val="72C6C9E5"/>
    <w:rsid w:val="72C725EE"/>
    <w:rsid w:val="74FB0FA1"/>
    <w:rsid w:val="753F21B1"/>
    <w:rsid w:val="75D5E41B"/>
    <w:rsid w:val="75DA58C4"/>
    <w:rsid w:val="75ECAE62"/>
    <w:rsid w:val="771F67B4"/>
    <w:rsid w:val="7760CA68"/>
    <w:rsid w:val="7833E580"/>
    <w:rsid w:val="790F02AD"/>
    <w:rsid w:val="79278A7B"/>
    <w:rsid w:val="7A31123B"/>
    <w:rsid w:val="7A658D09"/>
    <w:rsid w:val="7ACB07A5"/>
    <w:rsid w:val="7B2FD4E9"/>
    <w:rsid w:val="7BE49C2C"/>
    <w:rsid w:val="7BECE59C"/>
    <w:rsid w:val="7C0DEFC6"/>
    <w:rsid w:val="7C61C9A8"/>
    <w:rsid w:val="7D342410"/>
    <w:rsid w:val="7D8EA938"/>
    <w:rsid w:val="7DB6E297"/>
    <w:rsid w:val="7DBB1FFE"/>
    <w:rsid w:val="7E9BC70E"/>
    <w:rsid w:val="7F75E9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4C1DE"/>
  <w15:chartTrackingRefBased/>
  <w15:docId w15:val="{93AC3756-AC0B-4C05-84A2-53556E73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1AC"/>
    <w:pPr>
      <w:keepNext/>
      <w:keepLines/>
      <w:spacing w:before="240" w:after="0"/>
      <w:outlineLvl w:val="0"/>
    </w:pPr>
    <w:rPr>
      <w:rFonts w:asciiTheme="majorHAnsi" w:eastAsiaTheme="majorEastAsia" w:hAnsiTheme="majorHAnsi" w:cstheme="majorBidi"/>
      <w:color w:val="85630F" w:themeColor="accent1" w:themeShade="BF"/>
      <w:sz w:val="32"/>
      <w:szCs w:val="32"/>
    </w:rPr>
  </w:style>
  <w:style w:type="paragraph" w:styleId="Heading2">
    <w:name w:val="heading 2"/>
    <w:basedOn w:val="Normal"/>
    <w:next w:val="Normal"/>
    <w:link w:val="Heading2Char"/>
    <w:uiPriority w:val="9"/>
    <w:unhideWhenUsed/>
    <w:qFormat/>
    <w:rsid w:val="002941AC"/>
    <w:pPr>
      <w:keepNext/>
      <w:keepLines/>
      <w:spacing w:before="240" w:after="0"/>
      <w:outlineLvl w:val="1"/>
    </w:pPr>
    <w:rPr>
      <w:rFonts w:asciiTheme="majorHAnsi" w:eastAsiaTheme="majorEastAsia" w:hAnsiTheme="majorHAnsi" w:cstheme="majorBidi"/>
      <w:color w:val="85630F" w:themeColor="accent1" w:themeShade="BF"/>
      <w:sz w:val="26"/>
      <w:szCs w:val="26"/>
    </w:rPr>
  </w:style>
  <w:style w:type="paragraph" w:styleId="Heading3">
    <w:name w:val="heading 3"/>
    <w:basedOn w:val="Normal"/>
    <w:next w:val="Normal"/>
    <w:link w:val="Heading3Char"/>
    <w:uiPriority w:val="9"/>
    <w:unhideWhenUsed/>
    <w:qFormat/>
    <w:rsid w:val="002941AC"/>
    <w:pPr>
      <w:keepNext/>
      <w:keepLines/>
      <w:spacing w:before="120" w:after="0"/>
      <w:outlineLvl w:val="2"/>
    </w:pPr>
    <w:rPr>
      <w:rFonts w:asciiTheme="majorHAnsi" w:eastAsiaTheme="majorEastAsia" w:hAnsiTheme="majorHAnsi" w:cstheme="majorBidi"/>
      <w:color w:val="58410A" w:themeColor="accent1" w:themeShade="7F"/>
      <w:sz w:val="24"/>
      <w:szCs w:val="24"/>
      <w:u w:val="single"/>
    </w:rPr>
  </w:style>
  <w:style w:type="paragraph" w:styleId="Heading4">
    <w:name w:val="heading 4"/>
    <w:basedOn w:val="Normal"/>
    <w:next w:val="Normal"/>
    <w:link w:val="Heading4Char"/>
    <w:uiPriority w:val="9"/>
    <w:unhideWhenUsed/>
    <w:qFormat/>
    <w:rsid w:val="006D53E9"/>
    <w:pPr>
      <w:keepNext/>
      <w:keepLines/>
      <w:spacing w:before="40" w:after="0"/>
      <w:outlineLvl w:val="3"/>
    </w:pPr>
    <w:rPr>
      <w:rFonts w:asciiTheme="majorHAnsi" w:eastAsiaTheme="majorEastAsia" w:hAnsiTheme="majorHAnsi" w:cstheme="majorBidi"/>
      <w:i/>
      <w:iCs/>
      <w:color w:val="85630F" w:themeColor="accent1" w:themeShade="BF"/>
    </w:rPr>
  </w:style>
  <w:style w:type="paragraph" w:styleId="Heading5">
    <w:name w:val="heading 5"/>
    <w:basedOn w:val="Normal"/>
    <w:next w:val="Normal"/>
    <w:link w:val="Heading5Char"/>
    <w:uiPriority w:val="9"/>
    <w:unhideWhenUsed/>
    <w:qFormat/>
    <w:rsid w:val="007E62CD"/>
    <w:pPr>
      <w:keepNext/>
      <w:keepLines/>
      <w:numPr>
        <w:ilvl w:val="4"/>
        <w:numId w:val="1"/>
      </w:numPr>
      <w:spacing w:before="40" w:after="0"/>
      <w:outlineLvl w:val="4"/>
    </w:pPr>
    <w:rPr>
      <w:rFonts w:asciiTheme="majorHAnsi" w:eastAsiaTheme="majorEastAsia" w:hAnsiTheme="majorHAnsi" w:cstheme="majorBidi"/>
      <w:color w:val="85630F" w:themeColor="accent1" w:themeShade="BF"/>
    </w:rPr>
  </w:style>
  <w:style w:type="paragraph" w:styleId="Heading6">
    <w:name w:val="heading 6"/>
    <w:basedOn w:val="Normal"/>
    <w:next w:val="Normal"/>
    <w:link w:val="Heading6Char"/>
    <w:uiPriority w:val="9"/>
    <w:semiHidden/>
    <w:unhideWhenUsed/>
    <w:qFormat/>
    <w:rsid w:val="007E62CD"/>
    <w:pPr>
      <w:keepNext/>
      <w:keepLines/>
      <w:numPr>
        <w:ilvl w:val="5"/>
        <w:numId w:val="1"/>
      </w:numPr>
      <w:spacing w:before="40" w:after="0"/>
      <w:outlineLvl w:val="5"/>
    </w:pPr>
    <w:rPr>
      <w:rFonts w:asciiTheme="majorHAnsi" w:eastAsiaTheme="majorEastAsia" w:hAnsiTheme="majorHAnsi" w:cstheme="majorBidi"/>
      <w:color w:val="58410A" w:themeColor="accent1" w:themeShade="7F"/>
    </w:rPr>
  </w:style>
  <w:style w:type="paragraph" w:styleId="Heading7">
    <w:name w:val="heading 7"/>
    <w:basedOn w:val="Normal"/>
    <w:next w:val="Normal"/>
    <w:link w:val="Heading7Char"/>
    <w:uiPriority w:val="9"/>
    <w:unhideWhenUsed/>
    <w:qFormat/>
    <w:rsid w:val="007E62CD"/>
    <w:pPr>
      <w:keepNext/>
      <w:keepLines/>
      <w:numPr>
        <w:ilvl w:val="6"/>
        <w:numId w:val="1"/>
      </w:numPr>
      <w:spacing w:before="40" w:after="0"/>
      <w:outlineLvl w:val="6"/>
    </w:pPr>
    <w:rPr>
      <w:rFonts w:asciiTheme="majorHAnsi" w:eastAsiaTheme="majorEastAsia" w:hAnsiTheme="majorHAnsi" w:cstheme="majorBidi"/>
      <w:i/>
      <w:iCs/>
      <w:color w:val="58410A" w:themeColor="accent1" w:themeShade="7F"/>
    </w:rPr>
  </w:style>
  <w:style w:type="paragraph" w:styleId="Heading8">
    <w:name w:val="heading 8"/>
    <w:basedOn w:val="Normal"/>
    <w:next w:val="Normal"/>
    <w:link w:val="Heading8Char"/>
    <w:uiPriority w:val="9"/>
    <w:semiHidden/>
    <w:unhideWhenUsed/>
    <w:qFormat/>
    <w:rsid w:val="007E62C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62C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1AC"/>
    <w:rPr>
      <w:rFonts w:asciiTheme="majorHAnsi" w:eastAsiaTheme="majorEastAsia" w:hAnsiTheme="majorHAnsi" w:cstheme="majorBidi"/>
      <w:color w:val="85630F" w:themeColor="accent1" w:themeShade="BF"/>
      <w:sz w:val="32"/>
      <w:szCs w:val="32"/>
    </w:rPr>
  </w:style>
  <w:style w:type="character" w:customStyle="1" w:styleId="Heading2Char">
    <w:name w:val="Heading 2 Char"/>
    <w:basedOn w:val="DefaultParagraphFont"/>
    <w:link w:val="Heading2"/>
    <w:uiPriority w:val="9"/>
    <w:rsid w:val="002941AC"/>
    <w:rPr>
      <w:rFonts w:asciiTheme="majorHAnsi" w:eastAsiaTheme="majorEastAsia" w:hAnsiTheme="majorHAnsi" w:cstheme="majorBidi"/>
      <w:color w:val="85630F" w:themeColor="accent1" w:themeShade="BF"/>
      <w:sz w:val="26"/>
      <w:szCs w:val="26"/>
    </w:rPr>
  </w:style>
  <w:style w:type="paragraph" w:styleId="ListParagraph">
    <w:name w:val="List Paragraph"/>
    <w:basedOn w:val="Normal"/>
    <w:uiPriority w:val="34"/>
    <w:qFormat/>
    <w:rsid w:val="00966CED"/>
    <w:pPr>
      <w:ind w:left="720"/>
      <w:contextualSpacing/>
    </w:pPr>
  </w:style>
  <w:style w:type="paragraph" w:styleId="Title">
    <w:name w:val="Title"/>
    <w:basedOn w:val="Normal"/>
    <w:next w:val="Normal"/>
    <w:link w:val="TitleChar"/>
    <w:uiPriority w:val="10"/>
    <w:qFormat/>
    <w:rsid w:val="00742C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2C6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42C6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742C62"/>
    <w:rPr>
      <w:b/>
      <w:bCs/>
      <w:smallCaps/>
      <w:color w:val="B28514" w:themeColor="accent1"/>
      <w:spacing w:val="5"/>
    </w:rPr>
  </w:style>
  <w:style w:type="character" w:styleId="Hyperlink">
    <w:name w:val="Hyperlink"/>
    <w:basedOn w:val="DefaultParagraphFont"/>
    <w:uiPriority w:val="99"/>
    <w:unhideWhenUsed/>
    <w:rsid w:val="00453808"/>
    <w:rPr>
      <w:color w:val="6B9F25" w:themeColor="hyperlink"/>
      <w:u w:val="single"/>
    </w:rPr>
  </w:style>
  <w:style w:type="character" w:styleId="UnresolvedMention">
    <w:name w:val="Unresolved Mention"/>
    <w:basedOn w:val="DefaultParagraphFont"/>
    <w:uiPriority w:val="99"/>
    <w:semiHidden/>
    <w:unhideWhenUsed/>
    <w:rsid w:val="00453808"/>
    <w:rPr>
      <w:color w:val="605E5C"/>
      <w:shd w:val="clear" w:color="auto" w:fill="E1DFDD"/>
    </w:rPr>
  </w:style>
  <w:style w:type="character" w:customStyle="1" w:styleId="Heading3Char">
    <w:name w:val="Heading 3 Char"/>
    <w:basedOn w:val="DefaultParagraphFont"/>
    <w:link w:val="Heading3"/>
    <w:uiPriority w:val="9"/>
    <w:rsid w:val="002941AC"/>
    <w:rPr>
      <w:rFonts w:asciiTheme="majorHAnsi" w:eastAsiaTheme="majorEastAsia" w:hAnsiTheme="majorHAnsi" w:cstheme="majorBidi"/>
      <w:color w:val="58410A" w:themeColor="accent1" w:themeShade="7F"/>
      <w:sz w:val="24"/>
      <w:szCs w:val="24"/>
      <w:u w:val="single"/>
    </w:rPr>
  </w:style>
  <w:style w:type="character" w:customStyle="1" w:styleId="Heading4Char">
    <w:name w:val="Heading 4 Char"/>
    <w:basedOn w:val="DefaultParagraphFont"/>
    <w:link w:val="Heading4"/>
    <w:uiPriority w:val="9"/>
    <w:rsid w:val="006D53E9"/>
    <w:rPr>
      <w:rFonts w:asciiTheme="majorHAnsi" w:eastAsiaTheme="majorEastAsia" w:hAnsiTheme="majorHAnsi" w:cstheme="majorBidi"/>
      <w:i/>
      <w:iCs/>
      <w:color w:val="85630F" w:themeColor="accent1" w:themeShade="BF"/>
    </w:rPr>
  </w:style>
  <w:style w:type="character" w:customStyle="1" w:styleId="Heading5Char">
    <w:name w:val="Heading 5 Char"/>
    <w:basedOn w:val="DefaultParagraphFont"/>
    <w:link w:val="Heading5"/>
    <w:uiPriority w:val="9"/>
    <w:rsid w:val="007E62CD"/>
    <w:rPr>
      <w:rFonts w:asciiTheme="majorHAnsi" w:eastAsiaTheme="majorEastAsia" w:hAnsiTheme="majorHAnsi" w:cstheme="majorBidi"/>
      <w:color w:val="85630F" w:themeColor="accent1" w:themeShade="BF"/>
    </w:rPr>
  </w:style>
  <w:style w:type="character" w:customStyle="1" w:styleId="Heading6Char">
    <w:name w:val="Heading 6 Char"/>
    <w:basedOn w:val="DefaultParagraphFont"/>
    <w:link w:val="Heading6"/>
    <w:uiPriority w:val="9"/>
    <w:semiHidden/>
    <w:rsid w:val="007E62CD"/>
    <w:rPr>
      <w:rFonts w:asciiTheme="majorHAnsi" w:eastAsiaTheme="majorEastAsia" w:hAnsiTheme="majorHAnsi" w:cstheme="majorBidi"/>
      <w:color w:val="58410A" w:themeColor="accent1" w:themeShade="7F"/>
    </w:rPr>
  </w:style>
  <w:style w:type="character" w:customStyle="1" w:styleId="Heading7Char">
    <w:name w:val="Heading 7 Char"/>
    <w:basedOn w:val="DefaultParagraphFont"/>
    <w:link w:val="Heading7"/>
    <w:uiPriority w:val="9"/>
    <w:rsid w:val="007E62CD"/>
    <w:rPr>
      <w:rFonts w:asciiTheme="majorHAnsi" w:eastAsiaTheme="majorEastAsia" w:hAnsiTheme="majorHAnsi" w:cstheme="majorBidi"/>
      <w:i/>
      <w:iCs/>
      <w:color w:val="58410A" w:themeColor="accent1" w:themeShade="7F"/>
    </w:rPr>
  </w:style>
  <w:style w:type="character" w:customStyle="1" w:styleId="Heading8Char">
    <w:name w:val="Heading 8 Char"/>
    <w:basedOn w:val="DefaultParagraphFont"/>
    <w:link w:val="Heading8"/>
    <w:uiPriority w:val="9"/>
    <w:semiHidden/>
    <w:rsid w:val="007E62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E62C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B5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0F2"/>
  </w:style>
  <w:style w:type="paragraph" w:styleId="Footer">
    <w:name w:val="footer"/>
    <w:basedOn w:val="Normal"/>
    <w:link w:val="FooterChar"/>
    <w:uiPriority w:val="99"/>
    <w:unhideWhenUsed/>
    <w:rsid w:val="00CB5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0F2"/>
  </w:style>
  <w:style w:type="character" w:styleId="FollowedHyperlink">
    <w:name w:val="FollowedHyperlink"/>
    <w:basedOn w:val="DefaultParagraphFont"/>
    <w:uiPriority w:val="99"/>
    <w:semiHidden/>
    <w:unhideWhenUsed/>
    <w:rsid w:val="00C23678"/>
    <w:rPr>
      <w:color w:val="A27C12" w:themeColor="followedHyperlink"/>
      <w:u w:val="single"/>
    </w:rPr>
  </w:style>
  <w:style w:type="character" w:styleId="CommentReference">
    <w:name w:val="annotation reference"/>
    <w:basedOn w:val="DefaultParagraphFont"/>
    <w:uiPriority w:val="99"/>
    <w:semiHidden/>
    <w:unhideWhenUsed/>
    <w:rsid w:val="00E974D2"/>
    <w:rPr>
      <w:sz w:val="16"/>
      <w:szCs w:val="16"/>
    </w:rPr>
  </w:style>
  <w:style w:type="paragraph" w:styleId="CommentText">
    <w:name w:val="annotation text"/>
    <w:basedOn w:val="Normal"/>
    <w:link w:val="CommentTextChar"/>
    <w:uiPriority w:val="99"/>
    <w:unhideWhenUsed/>
    <w:rsid w:val="00E974D2"/>
    <w:pPr>
      <w:spacing w:line="240" w:lineRule="auto"/>
    </w:pPr>
    <w:rPr>
      <w:sz w:val="20"/>
      <w:szCs w:val="20"/>
    </w:rPr>
  </w:style>
  <w:style w:type="character" w:customStyle="1" w:styleId="CommentTextChar">
    <w:name w:val="Comment Text Char"/>
    <w:basedOn w:val="DefaultParagraphFont"/>
    <w:link w:val="CommentText"/>
    <w:uiPriority w:val="99"/>
    <w:rsid w:val="00E974D2"/>
    <w:rPr>
      <w:sz w:val="20"/>
      <w:szCs w:val="20"/>
    </w:rPr>
  </w:style>
  <w:style w:type="paragraph" w:styleId="CommentSubject">
    <w:name w:val="annotation subject"/>
    <w:basedOn w:val="CommentText"/>
    <w:next w:val="CommentText"/>
    <w:link w:val="CommentSubjectChar"/>
    <w:uiPriority w:val="99"/>
    <w:semiHidden/>
    <w:unhideWhenUsed/>
    <w:rsid w:val="00E974D2"/>
    <w:rPr>
      <w:b/>
      <w:bCs/>
    </w:rPr>
  </w:style>
  <w:style w:type="character" w:customStyle="1" w:styleId="CommentSubjectChar">
    <w:name w:val="Comment Subject Char"/>
    <w:basedOn w:val="CommentTextChar"/>
    <w:link w:val="CommentSubject"/>
    <w:uiPriority w:val="99"/>
    <w:semiHidden/>
    <w:rsid w:val="00E974D2"/>
    <w:rPr>
      <w:b/>
      <w:bCs/>
      <w:sz w:val="20"/>
      <w:szCs w:val="20"/>
    </w:rPr>
  </w:style>
  <w:style w:type="paragraph" w:customStyle="1" w:styleId="Normal1">
    <w:name w:val="Normal1"/>
    <w:rsid w:val="000E0BC1"/>
    <w:pPr>
      <w:spacing w:after="0" w:line="276" w:lineRule="auto"/>
    </w:pPr>
    <w:rPr>
      <w:rFonts w:ascii="Arial" w:eastAsia="Arial" w:hAnsi="Arial" w:cs="Arial"/>
      <w:color w:val="000000"/>
      <w:kern w:val="0"/>
      <w14:ligatures w14:val="none"/>
    </w:rPr>
  </w:style>
  <w:style w:type="character" w:customStyle="1" w:styleId="cf01">
    <w:name w:val="cf01"/>
    <w:basedOn w:val="DefaultParagraphFont"/>
    <w:rsid w:val="00A45ED5"/>
    <w:rPr>
      <w:rFonts w:ascii="Segoe UI" w:hAnsi="Segoe UI" w:cs="Segoe UI" w:hint="default"/>
      <w:sz w:val="18"/>
      <w:szCs w:val="18"/>
    </w:rPr>
  </w:style>
  <w:style w:type="paragraph" w:customStyle="1" w:styleId="msonormal0">
    <w:name w:val="msonormal"/>
    <w:basedOn w:val="Normal"/>
    <w:rsid w:val="0052377B"/>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font5">
    <w:name w:val="font5"/>
    <w:basedOn w:val="Normal"/>
    <w:rsid w:val="0052377B"/>
    <w:pPr>
      <w:spacing w:before="100" w:beforeAutospacing="1" w:after="100" w:afterAutospacing="1" w:line="240" w:lineRule="auto"/>
    </w:pPr>
    <w:rPr>
      <w:rFonts w:ascii="Calibri" w:eastAsia="Times New Roman" w:hAnsi="Calibri" w:cs="Calibri"/>
      <w:color w:val="000000"/>
      <w:kern w:val="0"/>
      <w:sz w:val="16"/>
      <w:szCs w:val="16"/>
    </w:rPr>
  </w:style>
  <w:style w:type="paragraph" w:customStyle="1" w:styleId="font6">
    <w:name w:val="font6"/>
    <w:basedOn w:val="Normal"/>
    <w:rsid w:val="0052377B"/>
    <w:pPr>
      <w:spacing w:before="100" w:beforeAutospacing="1" w:after="100" w:afterAutospacing="1" w:line="240" w:lineRule="auto"/>
    </w:pPr>
    <w:rPr>
      <w:rFonts w:ascii="Calibri" w:eastAsia="Times New Roman" w:hAnsi="Calibri" w:cs="Calibri"/>
      <w:color w:val="000000"/>
      <w:kern w:val="0"/>
      <w:sz w:val="20"/>
      <w:szCs w:val="20"/>
    </w:rPr>
  </w:style>
  <w:style w:type="paragraph" w:customStyle="1" w:styleId="font7">
    <w:name w:val="font7"/>
    <w:basedOn w:val="Normal"/>
    <w:rsid w:val="0052377B"/>
    <w:pPr>
      <w:spacing w:before="100" w:beforeAutospacing="1" w:after="100" w:afterAutospacing="1" w:line="240" w:lineRule="auto"/>
    </w:pPr>
    <w:rPr>
      <w:rFonts w:ascii="Calibri" w:eastAsia="Times New Roman" w:hAnsi="Calibri" w:cs="Calibri"/>
      <w:b/>
      <w:bCs/>
      <w:color w:val="000000"/>
      <w:kern w:val="0"/>
      <w:sz w:val="20"/>
      <w:szCs w:val="20"/>
    </w:rPr>
  </w:style>
  <w:style w:type="paragraph" w:customStyle="1" w:styleId="font8">
    <w:name w:val="font8"/>
    <w:basedOn w:val="Normal"/>
    <w:rsid w:val="0052377B"/>
    <w:pPr>
      <w:spacing w:before="100" w:beforeAutospacing="1" w:after="100" w:afterAutospacing="1" w:line="240" w:lineRule="auto"/>
    </w:pPr>
    <w:rPr>
      <w:rFonts w:ascii="Calibri" w:eastAsia="Times New Roman" w:hAnsi="Calibri" w:cs="Calibri"/>
      <w:b/>
      <w:bCs/>
      <w:color w:val="000000"/>
      <w:kern w:val="0"/>
      <w:sz w:val="20"/>
      <w:szCs w:val="20"/>
    </w:rPr>
  </w:style>
  <w:style w:type="paragraph" w:customStyle="1" w:styleId="font9">
    <w:name w:val="font9"/>
    <w:basedOn w:val="Normal"/>
    <w:rsid w:val="0052377B"/>
    <w:pPr>
      <w:spacing w:before="100" w:beforeAutospacing="1" w:after="100" w:afterAutospacing="1" w:line="240" w:lineRule="auto"/>
    </w:pPr>
    <w:rPr>
      <w:rFonts w:ascii="Calibri" w:eastAsia="Times New Roman" w:hAnsi="Calibri" w:cs="Calibri"/>
      <w:color w:val="4472C4"/>
      <w:kern w:val="0"/>
    </w:rPr>
  </w:style>
  <w:style w:type="paragraph" w:customStyle="1" w:styleId="font10">
    <w:name w:val="font10"/>
    <w:basedOn w:val="Normal"/>
    <w:rsid w:val="0052377B"/>
    <w:pPr>
      <w:spacing w:before="100" w:beforeAutospacing="1" w:after="100" w:afterAutospacing="1" w:line="240" w:lineRule="auto"/>
    </w:pPr>
    <w:rPr>
      <w:rFonts w:ascii="Calibri" w:eastAsia="Times New Roman" w:hAnsi="Calibri" w:cs="Calibri"/>
      <w:b/>
      <w:bCs/>
      <w:color w:val="000000"/>
      <w:kern w:val="0"/>
      <w:sz w:val="16"/>
      <w:szCs w:val="16"/>
    </w:rPr>
  </w:style>
  <w:style w:type="paragraph" w:customStyle="1" w:styleId="xl65">
    <w:name w:val="xl65"/>
    <w:basedOn w:val="Normal"/>
    <w:rsid w:val="0052377B"/>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xl66">
    <w:name w:val="xl66"/>
    <w:basedOn w:val="Normal"/>
    <w:rsid w:val="0052377B"/>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xl67">
    <w:name w:val="xl67"/>
    <w:basedOn w:val="Normal"/>
    <w:rsid w:val="00523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0"/>
      <w:szCs w:val="20"/>
    </w:rPr>
  </w:style>
  <w:style w:type="paragraph" w:customStyle="1" w:styleId="xl68">
    <w:name w:val="xl68"/>
    <w:basedOn w:val="Normal"/>
    <w:rsid w:val="00523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rPr>
  </w:style>
  <w:style w:type="paragraph" w:customStyle="1" w:styleId="xl69">
    <w:name w:val="xl69"/>
    <w:basedOn w:val="Normal"/>
    <w:rsid w:val="00523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xl70">
    <w:name w:val="xl70"/>
    <w:basedOn w:val="Normal"/>
    <w:rsid w:val="00523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xl71">
    <w:name w:val="xl71"/>
    <w:basedOn w:val="Normal"/>
    <w:rsid w:val="00523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472C4"/>
      <w:kern w:val="0"/>
      <w:sz w:val="24"/>
      <w:szCs w:val="24"/>
    </w:rPr>
  </w:style>
  <w:style w:type="paragraph" w:customStyle="1" w:styleId="xl72">
    <w:name w:val="xl72"/>
    <w:basedOn w:val="Normal"/>
    <w:rsid w:val="00523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472C4"/>
      <w:kern w:val="0"/>
      <w:sz w:val="24"/>
      <w:szCs w:val="24"/>
    </w:rPr>
  </w:style>
  <w:style w:type="paragraph" w:customStyle="1" w:styleId="xl73">
    <w:name w:val="xl73"/>
    <w:basedOn w:val="Normal"/>
    <w:rsid w:val="00523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4472C4"/>
      <w:kern w:val="0"/>
      <w:sz w:val="24"/>
      <w:szCs w:val="24"/>
    </w:rPr>
  </w:style>
  <w:style w:type="paragraph" w:customStyle="1" w:styleId="xl74">
    <w:name w:val="xl74"/>
    <w:basedOn w:val="Normal"/>
    <w:rsid w:val="00523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rPr>
  </w:style>
  <w:style w:type="paragraph" w:customStyle="1" w:styleId="xl75">
    <w:name w:val="xl75"/>
    <w:basedOn w:val="Normal"/>
    <w:rsid w:val="00523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472C4"/>
      <w:kern w:val="0"/>
      <w:sz w:val="24"/>
      <w:szCs w:val="24"/>
    </w:rPr>
  </w:style>
  <w:style w:type="paragraph" w:customStyle="1" w:styleId="xl76">
    <w:name w:val="xl76"/>
    <w:basedOn w:val="Normal"/>
    <w:rsid w:val="00523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rPr>
  </w:style>
  <w:style w:type="paragraph" w:customStyle="1" w:styleId="xl77">
    <w:name w:val="xl77"/>
    <w:basedOn w:val="Normal"/>
    <w:rsid w:val="00523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kern w:val="0"/>
      <w:sz w:val="36"/>
      <w:szCs w:val="36"/>
    </w:rPr>
  </w:style>
  <w:style w:type="paragraph" w:customStyle="1" w:styleId="xl78">
    <w:name w:val="xl78"/>
    <w:basedOn w:val="Normal"/>
    <w:rsid w:val="00523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kern w:val="0"/>
      <w:sz w:val="24"/>
      <w:szCs w:val="24"/>
    </w:rPr>
  </w:style>
  <w:style w:type="paragraph" w:customStyle="1" w:styleId="xl79">
    <w:name w:val="xl79"/>
    <w:basedOn w:val="Normal"/>
    <w:rsid w:val="00523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kern w:val="0"/>
      <w:sz w:val="32"/>
      <w:szCs w:val="32"/>
    </w:rPr>
  </w:style>
  <w:style w:type="paragraph" w:customStyle="1" w:styleId="xl80">
    <w:name w:val="xl80"/>
    <w:basedOn w:val="Normal"/>
    <w:rsid w:val="00523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kern w:val="0"/>
      <w:sz w:val="28"/>
      <w:szCs w:val="28"/>
    </w:rPr>
  </w:style>
  <w:style w:type="paragraph" w:customStyle="1" w:styleId="xl81">
    <w:name w:val="xl81"/>
    <w:basedOn w:val="Normal"/>
    <w:rsid w:val="00523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xl82">
    <w:name w:val="xl82"/>
    <w:basedOn w:val="Normal"/>
    <w:rsid w:val="005237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kern w:val="0"/>
      <w:sz w:val="20"/>
      <w:szCs w:val="20"/>
    </w:rPr>
  </w:style>
  <w:style w:type="paragraph" w:styleId="NoSpacing">
    <w:name w:val="No Spacing"/>
    <w:uiPriority w:val="1"/>
    <w:qFormat/>
    <w:rsid w:val="00546914"/>
    <w:pPr>
      <w:spacing w:after="0" w:line="240" w:lineRule="auto"/>
    </w:pPr>
  </w:style>
  <w:style w:type="paragraph" w:customStyle="1" w:styleId="paragraph">
    <w:name w:val="paragraph"/>
    <w:basedOn w:val="Normal"/>
    <w:rsid w:val="005A11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A1190"/>
  </w:style>
  <w:style w:type="character" w:customStyle="1" w:styleId="eop">
    <w:name w:val="eop"/>
    <w:basedOn w:val="DefaultParagraphFont"/>
    <w:rsid w:val="005A1190"/>
  </w:style>
  <w:style w:type="table" w:styleId="GridTable1Light-Accent6">
    <w:name w:val="Grid Table 1 Light Accent 6"/>
    <w:basedOn w:val="TableNormal"/>
    <w:uiPriority w:val="46"/>
    <w:rsid w:val="005C623A"/>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PlainTable3">
    <w:name w:val="Plain Table 3"/>
    <w:basedOn w:val="TableNormal"/>
    <w:uiPriority w:val="43"/>
    <w:rsid w:val="005C623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6">
    <w:name w:val="Grid Table 3 Accent 6"/>
    <w:basedOn w:val="TableNormal"/>
    <w:uiPriority w:val="48"/>
    <w:rsid w:val="005C623A"/>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5Dark-Accent6">
    <w:name w:val="Grid Table 5 Dark Accent 6"/>
    <w:basedOn w:val="TableNormal"/>
    <w:uiPriority w:val="50"/>
    <w:rsid w:val="005C62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7Colorful-Accent6">
    <w:name w:val="Grid Table 7 Colorful Accent 6"/>
    <w:basedOn w:val="TableNormal"/>
    <w:uiPriority w:val="52"/>
    <w:rsid w:val="005C623A"/>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5Dark-Accent1">
    <w:name w:val="Grid Table 5 Dark Accent 1"/>
    <w:basedOn w:val="TableNormal"/>
    <w:uiPriority w:val="50"/>
    <w:rsid w:val="00EE78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AC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85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85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85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8514" w:themeFill="accent1"/>
      </w:tcPr>
    </w:tblStylePr>
    <w:tblStylePr w:type="band1Vert">
      <w:tblPr/>
      <w:tcPr>
        <w:shd w:val="clear" w:color="auto" w:fill="F2D58E" w:themeFill="accent1" w:themeFillTint="66"/>
      </w:tcPr>
    </w:tblStylePr>
    <w:tblStylePr w:type="band1Horz">
      <w:tblPr/>
      <w:tcPr>
        <w:shd w:val="clear" w:color="auto" w:fill="F2D58E" w:themeFill="accent1" w:themeFillTint="66"/>
      </w:tcPr>
    </w:tblStylePr>
  </w:style>
  <w:style w:type="table" w:styleId="ListTable4-Accent6">
    <w:name w:val="List Table 4 Accent 6"/>
    <w:basedOn w:val="TableNormal"/>
    <w:uiPriority w:val="49"/>
    <w:rsid w:val="0027110F"/>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4-Accent1">
    <w:name w:val="Grid Table 4 Accent 1"/>
    <w:basedOn w:val="TableNormal"/>
    <w:uiPriority w:val="49"/>
    <w:rsid w:val="00EF0225"/>
    <w:pPr>
      <w:spacing w:after="0" w:line="240" w:lineRule="auto"/>
    </w:pPr>
    <w:tblPr>
      <w:tblStyleRowBandSize w:val="1"/>
      <w:tblStyleColBandSize w:val="1"/>
      <w:tblBorders>
        <w:top w:val="single" w:sz="4" w:space="0" w:color="ECC156" w:themeColor="accent1" w:themeTint="99"/>
        <w:left w:val="single" w:sz="4" w:space="0" w:color="ECC156" w:themeColor="accent1" w:themeTint="99"/>
        <w:bottom w:val="single" w:sz="4" w:space="0" w:color="ECC156" w:themeColor="accent1" w:themeTint="99"/>
        <w:right w:val="single" w:sz="4" w:space="0" w:color="ECC156" w:themeColor="accent1" w:themeTint="99"/>
        <w:insideH w:val="single" w:sz="4" w:space="0" w:color="ECC156" w:themeColor="accent1" w:themeTint="99"/>
        <w:insideV w:val="single" w:sz="4" w:space="0" w:color="ECC156" w:themeColor="accent1" w:themeTint="99"/>
      </w:tblBorders>
    </w:tblPr>
    <w:tblStylePr w:type="firstRow">
      <w:rPr>
        <w:b/>
        <w:bCs/>
        <w:color w:val="FFFFFF" w:themeColor="background1"/>
      </w:rPr>
      <w:tblPr/>
      <w:tcPr>
        <w:tcBorders>
          <w:top w:val="single" w:sz="4" w:space="0" w:color="B28514" w:themeColor="accent1"/>
          <w:left w:val="single" w:sz="4" w:space="0" w:color="B28514" w:themeColor="accent1"/>
          <w:bottom w:val="single" w:sz="4" w:space="0" w:color="B28514" w:themeColor="accent1"/>
          <w:right w:val="single" w:sz="4" w:space="0" w:color="B28514" w:themeColor="accent1"/>
          <w:insideH w:val="nil"/>
          <w:insideV w:val="nil"/>
        </w:tcBorders>
        <w:shd w:val="clear" w:color="auto" w:fill="B28514" w:themeFill="accent1"/>
      </w:tcPr>
    </w:tblStylePr>
    <w:tblStylePr w:type="lastRow">
      <w:rPr>
        <w:b/>
        <w:bCs/>
      </w:rPr>
      <w:tblPr/>
      <w:tcPr>
        <w:tcBorders>
          <w:top w:val="double" w:sz="4" w:space="0" w:color="B28514" w:themeColor="accent1"/>
        </w:tcBorders>
      </w:tcPr>
    </w:tblStylePr>
    <w:tblStylePr w:type="firstCol">
      <w:rPr>
        <w:b/>
        <w:bCs/>
      </w:rPr>
    </w:tblStylePr>
    <w:tblStylePr w:type="lastCol">
      <w:rPr>
        <w:b/>
        <w:bCs/>
      </w:rPr>
    </w:tblStylePr>
    <w:tblStylePr w:type="band1Vert">
      <w:tblPr/>
      <w:tcPr>
        <w:shd w:val="clear" w:color="auto" w:fill="F8EAC6" w:themeFill="accent1" w:themeFillTint="33"/>
      </w:tcPr>
    </w:tblStylePr>
    <w:tblStylePr w:type="band1Horz">
      <w:tblPr/>
      <w:tcPr>
        <w:shd w:val="clear" w:color="auto" w:fill="F8EAC6" w:themeFill="accent1" w:themeFillTint="33"/>
      </w:tcPr>
    </w:tblStylePr>
  </w:style>
  <w:style w:type="character" w:customStyle="1" w:styleId="spellingerror">
    <w:name w:val="spellingerror"/>
    <w:basedOn w:val="DefaultParagraphFont"/>
    <w:rsid w:val="00D0722A"/>
  </w:style>
  <w:style w:type="paragraph" w:customStyle="1" w:styleId="TableParagraph">
    <w:name w:val="Table Paragraph"/>
    <w:basedOn w:val="Normal"/>
    <w:uiPriority w:val="1"/>
    <w:qFormat/>
    <w:rsid w:val="00357E49"/>
    <w:pPr>
      <w:widowControl w:val="0"/>
      <w:autoSpaceDE w:val="0"/>
      <w:autoSpaceDN w:val="0"/>
      <w:spacing w:before="1" w:after="0" w:line="199" w:lineRule="exact"/>
      <w:jc w:val="right"/>
    </w:pPr>
    <w:rPr>
      <w:rFonts w:ascii="Calibri" w:eastAsia="Calibri" w:hAnsi="Calibri" w:cs="Calibri"/>
      <w:kern w:val="0"/>
      <w14:ligatures w14:val="none"/>
    </w:rPr>
  </w:style>
  <w:style w:type="table" w:styleId="ListTable4-Accent1">
    <w:name w:val="List Table 4 Accent 1"/>
    <w:basedOn w:val="TableNormal"/>
    <w:uiPriority w:val="49"/>
    <w:rsid w:val="00357E49"/>
    <w:pPr>
      <w:spacing w:after="0" w:line="240" w:lineRule="auto"/>
    </w:pPr>
    <w:tblPr>
      <w:tblStyleRowBandSize w:val="1"/>
      <w:tblStyleColBandSize w:val="1"/>
      <w:tblBorders>
        <w:top w:val="single" w:sz="4" w:space="0" w:color="ECC156" w:themeColor="accent1" w:themeTint="99"/>
        <w:left w:val="single" w:sz="4" w:space="0" w:color="ECC156" w:themeColor="accent1" w:themeTint="99"/>
        <w:bottom w:val="single" w:sz="4" w:space="0" w:color="ECC156" w:themeColor="accent1" w:themeTint="99"/>
        <w:right w:val="single" w:sz="4" w:space="0" w:color="ECC156" w:themeColor="accent1" w:themeTint="99"/>
        <w:insideH w:val="single" w:sz="4" w:space="0" w:color="ECC156" w:themeColor="accent1" w:themeTint="99"/>
      </w:tblBorders>
    </w:tblPr>
    <w:tblStylePr w:type="firstRow">
      <w:rPr>
        <w:b/>
        <w:bCs/>
        <w:color w:val="FFFFFF" w:themeColor="background1"/>
      </w:rPr>
      <w:tblPr/>
      <w:tcPr>
        <w:tcBorders>
          <w:top w:val="single" w:sz="4" w:space="0" w:color="B28514" w:themeColor="accent1"/>
          <w:left w:val="single" w:sz="4" w:space="0" w:color="B28514" w:themeColor="accent1"/>
          <w:bottom w:val="single" w:sz="4" w:space="0" w:color="B28514" w:themeColor="accent1"/>
          <w:right w:val="single" w:sz="4" w:space="0" w:color="B28514" w:themeColor="accent1"/>
          <w:insideH w:val="nil"/>
        </w:tcBorders>
        <w:shd w:val="clear" w:color="auto" w:fill="B28514" w:themeFill="accent1"/>
      </w:tcPr>
    </w:tblStylePr>
    <w:tblStylePr w:type="lastRow">
      <w:rPr>
        <w:b/>
        <w:bCs/>
      </w:rPr>
      <w:tblPr/>
      <w:tcPr>
        <w:tcBorders>
          <w:top w:val="double" w:sz="4" w:space="0" w:color="ECC156" w:themeColor="accent1" w:themeTint="99"/>
        </w:tcBorders>
      </w:tcPr>
    </w:tblStylePr>
    <w:tblStylePr w:type="firstCol">
      <w:rPr>
        <w:b/>
        <w:bCs/>
      </w:rPr>
    </w:tblStylePr>
    <w:tblStylePr w:type="lastCol">
      <w:rPr>
        <w:b/>
        <w:bCs/>
      </w:rPr>
    </w:tblStylePr>
    <w:tblStylePr w:type="band1Vert">
      <w:tblPr/>
      <w:tcPr>
        <w:shd w:val="clear" w:color="auto" w:fill="F8EAC6" w:themeFill="accent1" w:themeFillTint="33"/>
      </w:tcPr>
    </w:tblStylePr>
    <w:tblStylePr w:type="band1Horz">
      <w:tblPr/>
      <w:tcPr>
        <w:shd w:val="clear" w:color="auto" w:fill="F8EAC6" w:themeFill="accent1" w:themeFillTint="33"/>
      </w:tcPr>
    </w:tblStylePr>
  </w:style>
  <w:style w:type="paragraph" w:customStyle="1" w:styleId="kt">
    <w:name w:val="kt"/>
    <w:basedOn w:val="Normal"/>
    <w:rsid w:val="00AB7ACE"/>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pf1">
    <w:name w:val="pf1"/>
    <w:basedOn w:val="Normal"/>
    <w:rsid w:val="00D23D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f2">
    <w:name w:val="pf2"/>
    <w:basedOn w:val="Normal"/>
    <w:rsid w:val="00D23DC7"/>
    <w:pPr>
      <w:spacing w:before="100" w:beforeAutospacing="1" w:after="100" w:afterAutospacing="1" w:line="240" w:lineRule="auto"/>
      <w:ind w:left="720"/>
    </w:pPr>
    <w:rPr>
      <w:rFonts w:ascii="Times New Roman" w:eastAsia="Times New Roman" w:hAnsi="Times New Roman" w:cs="Times New Roman"/>
      <w:kern w:val="0"/>
      <w:sz w:val="24"/>
      <w:szCs w:val="24"/>
      <w14:ligatures w14:val="none"/>
    </w:rPr>
  </w:style>
  <w:style w:type="paragraph" w:customStyle="1" w:styleId="pf0">
    <w:name w:val="pf0"/>
    <w:basedOn w:val="Normal"/>
    <w:rsid w:val="00D23D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11">
    <w:name w:val="cf11"/>
    <w:basedOn w:val="DefaultParagraphFont"/>
    <w:rsid w:val="00D23DC7"/>
    <w:rPr>
      <w:rFonts w:ascii="Segoe UI" w:hAnsi="Segoe UI" w:cs="Segoe UI" w:hint="default"/>
      <w:sz w:val="18"/>
      <w:szCs w:val="18"/>
      <w:shd w:val="clear" w:color="auto" w:fill="FFFF00"/>
    </w:rPr>
  </w:style>
  <w:style w:type="paragraph" w:customStyle="1" w:styleId="font70">
    <w:name w:val="font_7"/>
    <w:basedOn w:val="Normal"/>
    <w:rsid w:val="00F5713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F5713E"/>
  </w:style>
  <w:style w:type="paragraph" w:customStyle="1" w:styleId="wixui-rich-texttext1">
    <w:name w:val="wixui-rich-text__text1"/>
    <w:basedOn w:val="Normal"/>
    <w:rsid w:val="009333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ont80">
    <w:name w:val="font_8"/>
    <w:basedOn w:val="Normal"/>
    <w:rsid w:val="002471F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lor11">
    <w:name w:val="color_11"/>
    <w:basedOn w:val="DefaultParagraphFont"/>
    <w:rsid w:val="00247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0739">
      <w:bodyDiv w:val="1"/>
      <w:marLeft w:val="0"/>
      <w:marRight w:val="0"/>
      <w:marTop w:val="0"/>
      <w:marBottom w:val="0"/>
      <w:divBdr>
        <w:top w:val="none" w:sz="0" w:space="0" w:color="auto"/>
        <w:left w:val="none" w:sz="0" w:space="0" w:color="auto"/>
        <w:bottom w:val="none" w:sz="0" w:space="0" w:color="auto"/>
        <w:right w:val="none" w:sz="0" w:space="0" w:color="auto"/>
      </w:divBdr>
      <w:divsChild>
        <w:div w:id="137764859">
          <w:marLeft w:val="547"/>
          <w:marRight w:val="0"/>
          <w:marTop w:val="0"/>
          <w:marBottom w:val="0"/>
          <w:divBdr>
            <w:top w:val="none" w:sz="0" w:space="0" w:color="auto"/>
            <w:left w:val="none" w:sz="0" w:space="0" w:color="auto"/>
            <w:bottom w:val="none" w:sz="0" w:space="0" w:color="auto"/>
            <w:right w:val="none" w:sz="0" w:space="0" w:color="auto"/>
          </w:divBdr>
        </w:div>
        <w:div w:id="240483531">
          <w:marLeft w:val="547"/>
          <w:marRight w:val="0"/>
          <w:marTop w:val="0"/>
          <w:marBottom w:val="0"/>
          <w:divBdr>
            <w:top w:val="none" w:sz="0" w:space="0" w:color="auto"/>
            <w:left w:val="none" w:sz="0" w:space="0" w:color="auto"/>
            <w:bottom w:val="none" w:sz="0" w:space="0" w:color="auto"/>
            <w:right w:val="none" w:sz="0" w:space="0" w:color="auto"/>
          </w:divBdr>
        </w:div>
        <w:div w:id="827743265">
          <w:marLeft w:val="547"/>
          <w:marRight w:val="0"/>
          <w:marTop w:val="0"/>
          <w:marBottom w:val="0"/>
          <w:divBdr>
            <w:top w:val="none" w:sz="0" w:space="0" w:color="auto"/>
            <w:left w:val="none" w:sz="0" w:space="0" w:color="auto"/>
            <w:bottom w:val="none" w:sz="0" w:space="0" w:color="auto"/>
            <w:right w:val="none" w:sz="0" w:space="0" w:color="auto"/>
          </w:divBdr>
        </w:div>
        <w:div w:id="1123887408">
          <w:marLeft w:val="547"/>
          <w:marRight w:val="0"/>
          <w:marTop w:val="0"/>
          <w:marBottom w:val="0"/>
          <w:divBdr>
            <w:top w:val="none" w:sz="0" w:space="0" w:color="auto"/>
            <w:left w:val="none" w:sz="0" w:space="0" w:color="auto"/>
            <w:bottom w:val="none" w:sz="0" w:space="0" w:color="auto"/>
            <w:right w:val="none" w:sz="0" w:space="0" w:color="auto"/>
          </w:divBdr>
        </w:div>
        <w:div w:id="1175264757">
          <w:marLeft w:val="547"/>
          <w:marRight w:val="0"/>
          <w:marTop w:val="0"/>
          <w:marBottom w:val="0"/>
          <w:divBdr>
            <w:top w:val="none" w:sz="0" w:space="0" w:color="auto"/>
            <w:left w:val="none" w:sz="0" w:space="0" w:color="auto"/>
            <w:bottom w:val="none" w:sz="0" w:space="0" w:color="auto"/>
            <w:right w:val="none" w:sz="0" w:space="0" w:color="auto"/>
          </w:divBdr>
        </w:div>
        <w:div w:id="1205484849">
          <w:marLeft w:val="547"/>
          <w:marRight w:val="0"/>
          <w:marTop w:val="0"/>
          <w:marBottom w:val="0"/>
          <w:divBdr>
            <w:top w:val="none" w:sz="0" w:space="0" w:color="auto"/>
            <w:left w:val="none" w:sz="0" w:space="0" w:color="auto"/>
            <w:bottom w:val="none" w:sz="0" w:space="0" w:color="auto"/>
            <w:right w:val="none" w:sz="0" w:space="0" w:color="auto"/>
          </w:divBdr>
        </w:div>
        <w:div w:id="1522469170">
          <w:marLeft w:val="547"/>
          <w:marRight w:val="0"/>
          <w:marTop w:val="0"/>
          <w:marBottom w:val="0"/>
          <w:divBdr>
            <w:top w:val="none" w:sz="0" w:space="0" w:color="auto"/>
            <w:left w:val="none" w:sz="0" w:space="0" w:color="auto"/>
            <w:bottom w:val="none" w:sz="0" w:space="0" w:color="auto"/>
            <w:right w:val="none" w:sz="0" w:space="0" w:color="auto"/>
          </w:divBdr>
        </w:div>
        <w:div w:id="1942956559">
          <w:marLeft w:val="547"/>
          <w:marRight w:val="0"/>
          <w:marTop w:val="0"/>
          <w:marBottom w:val="0"/>
          <w:divBdr>
            <w:top w:val="none" w:sz="0" w:space="0" w:color="auto"/>
            <w:left w:val="none" w:sz="0" w:space="0" w:color="auto"/>
            <w:bottom w:val="none" w:sz="0" w:space="0" w:color="auto"/>
            <w:right w:val="none" w:sz="0" w:space="0" w:color="auto"/>
          </w:divBdr>
        </w:div>
      </w:divsChild>
    </w:div>
    <w:div w:id="186719697">
      <w:bodyDiv w:val="1"/>
      <w:marLeft w:val="0"/>
      <w:marRight w:val="0"/>
      <w:marTop w:val="0"/>
      <w:marBottom w:val="0"/>
      <w:divBdr>
        <w:top w:val="none" w:sz="0" w:space="0" w:color="auto"/>
        <w:left w:val="none" w:sz="0" w:space="0" w:color="auto"/>
        <w:bottom w:val="none" w:sz="0" w:space="0" w:color="auto"/>
        <w:right w:val="none" w:sz="0" w:space="0" w:color="auto"/>
      </w:divBdr>
      <w:divsChild>
        <w:div w:id="75175872">
          <w:marLeft w:val="0"/>
          <w:marRight w:val="0"/>
          <w:marTop w:val="0"/>
          <w:marBottom w:val="0"/>
          <w:divBdr>
            <w:top w:val="none" w:sz="0" w:space="0" w:color="auto"/>
            <w:left w:val="none" w:sz="0" w:space="0" w:color="auto"/>
            <w:bottom w:val="none" w:sz="0" w:space="0" w:color="auto"/>
            <w:right w:val="none" w:sz="0" w:space="0" w:color="auto"/>
          </w:divBdr>
          <w:divsChild>
            <w:div w:id="1742755239">
              <w:marLeft w:val="0"/>
              <w:marRight w:val="0"/>
              <w:marTop w:val="0"/>
              <w:marBottom w:val="0"/>
              <w:divBdr>
                <w:top w:val="none" w:sz="0" w:space="0" w:color="auto"/>
                <w:left w:val="none" w:sz="0" w:space="0" w:color="auto"/>
                <w:bottom w:val="none" w:sz="0" w:space="0" w:color="auto"/>
                <w:right w:val="none" w:sz="0" w:space="0" w:color="auto"/>
              </w:divBdr>
              <w:divsChild>
                <w:div w:id="367875341">
                  <w:marLeft w:val="0"/>
                  <w:marRight w:val="0"/>
                  <w:marTop w:val="0"/>
                  <w:marBottom w:val="0"/>
                  <w:divBdr>
                    <w:top w:val="none" w:sz="0" w:space="0" w:color="auto"/>
                    <w:left w:val="none" w:sz="0" w:space="0" w:color="auto"/>
                    <w:bottom w:val="none" w:sz="0" w:space="0" w:color="auto"/>
                    <w:right w:val="none" w:sz="0" w:space="0" w:color="auto"/>
                  </w:divBdr>
                  <w:divsChild>
                    <w:div w:id="1742482331">
                      <w:marLeft w:val="0"/>
                      <w:marRight w:val="0"/>
                      <w:marTop w:val="360"/>
                      <w:marBottom w:val="420"/>
                      <w:divBdr>
                        <w:top w:val="none" w:sz="0" w:space="0" w:color="auto"/>
                        <w:left w:val="none" w:sz="0" w:space="0" w:color="auto"/>
                        <w:bottom w:val="none" w:sz="0" w:space="0" w:color="auto"/>
                        <w:right w:val="none" w:sz="0" w:space="0" w:color="auto"/>
                      </w:divBdr>
                      <w:divsChild>
                        <w:div w:id="937328618">
                          <w:marLeft w:val="0"/>
                          <w:marRight w:val="0"/>
                          <w:marTop w:val="0"/>
                          <w:marBottom w:val="0"/>
                          <w:divBdr>
                            <w:top w:val="none" w:sz="0" w:space="0" w:color="auto"/>
                            <w:left w:val="none" w:sz="0" w:space="0" w:color="auto"/>
                            <w:bottom w:val="none" w:sz="0" w:space="0" w:color="auto"/>
                            <w:right w:val="none" w:sz="0" w:space="0" w:color="auto"/>
                          </w:divBdr>
                        </w:div>
                      </w:divsChild>
                    </w:div>
                    <w:div w:id="1799647274">
                      <w:marLeft w:val="0"/>
                      <w:marRight w:val="0"/>
                      <w:marTop w:val="495"/>
                      <w:marBottom w:val="840"/>
                      <w:divBdr>
                        <w:top w:val="none" w:sz="0" w:space="0" w:color="auto"/>
                        <w:left w:val="none" w:sz="0" w:space="0" w:color="auto"/>
                        <w:bottom w:val="none" w:sz="0" w:space="0" w:color="auto"/>
                        <w:right w:val="none" w:sz="0" w:space="0" w:color="auto"/>
                      </w:divBdr>
                    </w:div>
                    <w:div w:id="2010402811">
                      <w:marLeft w:val="0"/>
                      <w:marRight w:val="0"/>
                      <w:marTop w:val="4260"/>
                      <w:marBottom w:val="150"/>
                      <w:divBdr>
                        <w:top w:val="none" w:sz="0" w:space="0" w:color="auto"/>
                        <w:left w:val="none" w:sz="0" w:space="0" w:color="auto"/>
                        <w:bottom w:val="none" w:sz="0" w:space="0" w:color="auto"/>
                        <w:right w:val="none" w:sz="0" w:space="0" w:color="auto"/>
                      </w:divBdr>
                    </w:div>
                  </w:divsChild>
                </w:div>
              </w:divsChild>
            </w:div>
          </w:divsChild>
        </w:div>
      </w:divsChild>
    </w:div>
    <w:div w:id="310520831">
      <w:bodyDiv w:val="1"/>
      <w:marLeft w:val="0"/>
      <w:marRight w:val="0"/>
      <w:marTop w:val="0"/>
      <w:marBottom w:val="0"/>
      <w:divBdr>
        <w:top w:val="none" w:sz="0" w:space="0" w:color="auto"/>
        <w:left w:val="none" w:sz="0" w:space="0" w:color="auto"/>
        <w:bottom w:val="none" w:sz="0" w:space="0" w:color="auto"/>
        <w:right w:val="none" w:sz="0" w:space="0" w:color="auto"/>
      </w:divBdr>
    </w:div>
    <w:div w:id="430592133">
      <w:bodyDiv w:val="1"/>
      <w:marLeft w:val="0"/>
      <w:marRight w:val="0"/>
      <w:marTop w:val="0"/>
      <w:marBottom w:val="0"/>
      <w:divBdr>
        <w:top w:val="none" w:sz="0" w:space="0" w:color="auto"/>
        <w:left w:val="none" w:sz="0" w:space="0" w:color="auto"/>
        <w:bottom w:val="none" w:sz="0" w:space="0" w:color="auto"/>
        <w:right w:val="none" w:sz="0" w:space="0" w:color="auto"/>
      </w:divBdr>
    </w:div>
    <w:div w:id="471216244">
      <w:bodyDiv w:val="1"/>
      <w:marLeft w:val="0"/>
      <w:marRight w:val="0"/>
      <w:marTop w:val="0"/>
      <w:marBottom w:val="0"/>
      <w:divBdr>
        <w:top w:val="none" w:sz="0" w:space="0" w:color="auto"/>
        <w:left w:val="none" w:sz="0" w:space="0" w:color="auto"/>
        <w:bottom w:val="none" w:sz="0" w:space="0" w:color="auto"/>
        <w:right w:val="none" w:sz="0" w:space="0" w:color="auto"/>
      </w:divBdr>
    </w:div>
    <w:div w:id="617296546">
      <w:bodyDiv w:val="1"/>
      <w:marLeft w:val="0"/>
      <w:marRight w:val="0"/>
      <w:marTop w:val="0"/>
      <w:marBottom w:val="0"/>
      <w:divBdr>
        <w:top w:val="none" w:sz="0" w:space="0" w:color="auto"/>
        <w:left w:val="none" w:sz="0" w:space="0" w:color="auto"/>
        <w:bottom w:val="none" w:sz="0" w:space="0" w:color="auto"/>
        <w:right w:val="none" w:sz="0" w:space="0" w:color="auto"/>
      </w:divBdr>
    </w:div>
    <w:div w:id="625090661">
      <w:bodyDiv w:val="1"/>
      <w:marLeft w:val="0"/>
      <w:marRight w:val="0"/>
      <w:marTop w:val="0"/>
      <w:marBottom w:val="0"/>
      <w:divBdr>
        <w:top w:val="none" w:sz="0" w:space="0" w:color="auto"/>
        <w:left w:val="none" w:sz="0" w:space="0" w:color="auto"/>
        <w:bottom w:val="none" w:sz="0" w:space="0" w:color="auto"/>
        <w:right w:val="none" w:sz="0" w:space="0" w:color="auto"/>
      </w:divBdr>
      <w:divsChild>
        <w:div w:id="654799150">
          <w:marLeft w:val="0"/>
          <w:marRight w:val="0"/>
          <w:marTop w:val="0"/>
          <w:marBottom w:val="0"/>
          <w:divBdr>
            <w:top w:val="none" w:sz="0" w:space="0" w:color="auto"/>
            <w:left w:val="none" w:sz="0" w:space="0" w:color="auto"/>
            <w:bottom w:val="none" w:sz="0" w:space="0" w:color="auto"/>
            <w:right w:val="none" w:sz="0" w:space="0" w:color="auto"/>
          </w:divBdr>
        </w:div>
        <w:div w:id="1419016889">
          <w:marLeft w:val="0"/>
          <w:marRight w:val="0"/>
          <w:marTop w:val="0"/>
          <w:marBottom w:val="0"/>
          <w:divBdr>
            <w:top w:val="none" w:sz="0" w:space="0" w:color="auto"/>
            <w:left w:val="none" w:sz="0" w:space="0" w:color="auto"/>
            <w:bottom w:val="none" w:sz="0" w:space="0" w:color="auto"/>
            <w:right w:val="none" w:sz="0" w:space="0" w:color="auto"/>
          </w:divBdr>
        </w:div>
      </w:divsChild>
    </w:div>
    <w:div w:id="704215428">
      <w:bodyDiv w:val="1"/>
      <w:marLeft w:val="0"/>
      <w:marRight w:val="0"/>
      <w:marTop w:val="0"/>
      <w:marBottom w:val="0"/>
      <w:divBdr>
        <w:top w:val="none" w:sz="0" w:space="0" w:color="auto"/>
        <w:left w:val="none" w:sz="0" w:space="0" w:color="auto"/>
        <w:bottom w:val="none" w:sz="0" w:space="0" w:color="auto"/>
        <w:right w:val="none" w:sz="0" w:space="0" w:color="auto"/>
      </w:divBdr>
    </w:div>
    <w:div w:id="970869042">
      <w:bodyDiv w:val="1"/>
      <w:marLeft w:val="0"/>
      <w:marRight w:val="0"/>
      <w:marTop w:val="0"/>
      <w:marBottom w:val="0"/>
      <w:divBdr>
        <w:top w:val="none" w:sz="0" w:space="0" w:color="auto"/>
        <w:left w:val="none" w:sz="0" w:space="0" w:color="auto"/>
        <w:bottom w:val="none" w:sz="0" w:space="0" w:color="auto"/>
        <w:right w:val="none" w:sz="0" w:space="0" w:color="auto"/>
      </w:divBdr>
    </w:div>
    <w:div w:id="1120029101">
      <w:bodyDiv w:val="1"/>
      <w:marLeft w:val="0"/>
      <w:marRight w:val="0"/>
      <w:marTop w:val="0"/>
      <w:marBottom w:val="0"/>
      <w:divBdr>
        <w:top w:val="none" w:sz="0" w:space="0" w:color="auto"/>
        <w:left w:val="none" w:sz="0" w:space="0" w:color="auto"/>
        <w:bottom w:val="none" w:sz="0" w:space="0" w:color="auto"/>
        <w:right w:val="none" w:sz="0" w:space="0" w:color="auto"/>
      </w:divBdr>
    </w:div>
    <w:div w:id="1350251282">
      <w:bodyDiv w:val="1"/>
      <w:marLeft w:val="0"/>
      <w:marRight w:val="0"/>
      <w:marTop w:val="0"/>
      <w:marBottom w:val="0"/>
      <w:divBdr>
        <w:top w:val="none" w:sz="0" w:space="0" w:color="auto"/>
        <w:left w:val="none" w:sz="0" w:space="0" w:color="auto"/>
        <w:bottom w:val="none" w:sz="0" w:space="0" w:color="auto"/>
        <w:right w:val="none" w:sz="0" w:space="0" w:color="auto"/>
      </w:divBdr>
      <w:divsChild>
        <w:div w:id="285354850">
          <w:marLeft w:val="0"/>
          <w:marRight w:val="0"/>
          <w:marTop w:val="0"/>
          <w:marBottom w:val="0"/>
          <w:divBdr>
            <w:top w:val="none" w:sz="0" w:space="0" w:color="auto"/>
            <w:left w:val="none" w:sz="0" w:space="0" w:color="auto"/>
            <w:bottom w:val="none" w:sz="0" w:space="0" w:color="auto"/>
            <w:right w:val="none" w:sz="0" w:space="0" w:color="auto"/>
          </w:divBdr>
          <w:divsChild>
            <w:div w:id="540288507">
              <w:marLeft w:val="0"/>
              <w:marRight w:val="0"/>
              <w:marTop w:val="0"/>
              <w:marBottom w:val="0"/>
              <w:divBdr>
                <w:top w:val="none" w:sz="0" w:space="0" w:color="auto"/>
                <w:left w:val="none" w:sz="0" w:space="0" w:color="auto"/>
                <w:bottom w:val="none" w:sz="0" w:space="0" w:color="auto"/>
                <w:right w:val="none" w:sz="0" w:space="0" w:color="auto"/>
              </w:divBdr>
            </w:div>
          </w:divsChild>
        </w:div>
        <w:div w:id="2001347795">
          <w:marLeft w:val="0"/>
          <w:marRight w:val="0"/>
          <w:marTop w:val="0"/>
          <w:marBottom w:val="315"/>
          <w:divBdr>
            <w:top w:val="none" w:sz="0" w:space="0" w:color="auto"/>
            <w:left w:val="none" w:sz="0" w:space="0" w:color="auto"/>
            <w:bottom w:val="none" w:sz="0" w:space="0" w:color="auto"/>
            <w:right w:val="none" w:sz="0" w:space="0" w:color="auto"/>
          </w:divBdr>
        </w:div>
      </w:divsChild>
    </w:div>
    <w:div w:id="1403675898">
      <w:bodyDiv w:val="1"/>
      <w:marLeft w:val="0"/>
      <w:marRight w:val="0"/>
      <w:marTop w:val="0"/>
      <w:marBottom w:val="0"/>
      <w:divBdr>
        <w:top w:val="none" w:sz="0" w:space="0" w:color="auto"/>
        <w:left w:val="none" w:sz="0" w:space="0" w:color="auto"/>
        <w:bottom w:val="none" w:sz="0" w:space="0" w:color="auto"/>
        <w:right w:val="none" w:sz="0" w:space="0" w:color="auto"/>
      </w:divBdr>
    </w:div>
    <w:div w:id="1910076401">
      <w:bodyDiv w:val="1"/>
      <w:marLeft w:val="0"/>
      <w:marRight w:val="0"/>
      <w:marTop w:val="0"/>
      <w:marBottom w:val="0"/>
      <w:divBdr>
        <w:top w:val="none" w:sz="0" w:space="0" w:color="auto"/>
        <w:left w:val="none" w:sz="0" w:space="0" w:color="auto"/>
        <w:bottom w:val="none" w:sz="0" w:space="0" w:color="auto"/>
        <w:right w:val="none" w:sz="0" w:space="0" w:color="auto"/>
      </w:divBdr>
    </w:div>
    <w:div w:id="2015763588">
      <w:bodyDiv w:val="1"/>
      <w:marLeft w:val="0"/>
      <w:marRight w:val="0"/>
      <w:marTop w:val="0"/>
      <w:marBottom w:val="0"/>
      <w:divBdr>
        <w:top w:val="none" w:sz="0" w:space="0" w:color="auto"/>
        <w:left w:val="none" w:sz="0" w:space="0" w:color="auto"/>
        <w:bottom w:val="none" w:sz="0" w:space="0" w:color="auto"/>
        <w:right w:val="none" w:sz="0" w:space="0" w:color="auto"/>
      </w:divBdr>
    </w:div>
    <w:div w:id="2044746935">
      <w:bodyDiv w:val="1"/>
      <w:marLeft w:val="0"/>
      <w:marRight w:val="0"/>
      <w:marTop w:val="0"/>
      <w:marBottom w:val="0"/>
      <w:divBdr>
        <w:top w:val="none" w:sz="0" w:space="0" w:color="auto"/>
        <w:left w:val="none" w:sz="0" w:space="0" w:color="auto"/>
        <w:bottom w:val="none" w:sz="0" w:space="0" w:color="auto"/>
        <w:right w:val="none" w:sz="0" w:space="0" w:color="auto"/>
      </w:divBdr>
      <w:divsChild>
        <w:div w:id="298801093">
          <w:marLeft w:val="0"/>
          <w:marRight w:val="0"/>
          <w:marTop w:val="0"/>
          <w:marBottom w:val="0"/>
          <w:divBdr>
            <w:top w:val="none" w:sz="0" w:space="0" w:color="auto"/>
            <w:left w:val="none" w:sz="0" w:space="0" w:color="auto"/>
            <w:bottom w:val="none" w:sz="0" w:space="0" w:color="auto"/>
            <w:right w:val="none" w:sz="0" w:space="0" w:color="auto"/>
          </w:divBdr>
        </w:div>
        <w:div w:id="313871388">
          <w:marLeft w:val="0"/>
          <w:marRight w:val="0"/>
          <w:marTop w:val="0"/>
          <w:marBottom w:val="0"/>
          <w:divBdr>
            <w:top w:val="none" w:sz="0" w:space="0" w:color="auto"/>
            <w:left w:val="none" w:sz="0" w:space="0" w:color="auto"/>
            <w:bottom w:val="none" w:sz="0" w:space="0" w:color="auto"/>
            <w:right w:val="none" w:sz="0" w:space="0" w:color="auto"/>
          </w:divBdr>
        </w:div>
        <w:div w:id="393048412">
          <w:marLeft w:val="0"/>
          <w:marRight w:val="0"/>
          <w:marTop w:val="0"/>
          <w:marBottom w:val="0"/>
          <w:divBdr>
            <w:top w:val="none" w:sz="0" w:space="0" w:color="auto"/>
            <w:left w:val="none" w:sz="0" w:space="0" w:color="auto"/>
            <w:bottom w:val="none" w:sz="0" w:space="0" w:color="auto"/>
            <w:right w:val="none" w:sz="0" w:space="0" w:color="auto"/>
          </w:divBdr>
        </w:div>
        <w:div w:id="680400977">
          <w:marLeft w:val="0"/>
          <w:marRight w:val="0"/>
          <w:marTop w:val="0"/>
          <w:marBottom w:val="0"/>
          <w:divBdr>
            <w:top w:val="none" w:sz="0" w:space="0" w:color="auto"/>
            <w:left w:val="none" w:sz="0" w:space="0" w:color="auto"/>
            <w:bottom w:val="none" w:sz="0" w:space="0" w:color="auto"/>
            <w:right w:val="none" w:sz="0" w:space="0" w:color="auto"/>
          </w:divBdr>
        </w:div>
        <w:div w:id="693724491">
          <w:marLeft w:val="0"/>
          <w:marRight w:val="0"/>
          <w:marTop w:val="0"/>
          <w:marBottom w:val="0"/>
          <w:divBdr>
            <w:top w:val="none" w:sz="0" w:space="0" w:color="auto"/>
            <w:left w:val="none" w:sz="0" w:space="0" w:color="auto"/>
            <w:bottom w:val="none" w:sz="0" w:space="0" w:color="auto"/>
            <w:right w:val="none" w:sz="0" w:space="0" w:color="auto"/>
          </w:divBdr>
        </w:div>
        <w:div w:id="1094669122">
          <w:marLeft w:val="0"/>
          <w:marRight w:val="0"/>
          <w:marTop w:val="0"/>
          <w:marBottom w:val="0"/>
          <w:divBdr>
            <w:top w:val="none" w:sz="0" w:space="0" w:color="auto"/>
            <w:left w:val="none" w:sz="0" w:space="0" w:color="auto"/>
            <w:bottom w:val="none" w:sz="0" w:space="0" w:color="auto"/>
            <w:right w:val="none" w:sz="0" w:space="0" w:color="auto"/>
          </w:divBdr>
        </w:div>
        <w:div w:id="1225800617">
          <w:marLeft w:val="0"/>
          <w:marRight w:val="0"/>
          <w:marTop w:val="0"/>
          <w:marBottom w:val="0"/>
          <w:divBdr>
            <w:top w:val="none" w:sz="0" w:space="0" w:color="auto"/>
            <w:left w:val="none" w:sz="0" w:space="0" w:color="auto"/>
            <w:bottom w:val="none" w:sz="0" w:space="0" w:color="auto"/>
            <w:right w:val="none" w:sz="0" w:space="0" w:color="auto"/>
          </w:divBdr>
        </w:div>
        <w:div w:id="1515269075">
          <w:marLeft w:val="0"/>
          <w:marRight w:val="0"/>
          <w:marTop w:val="0"/>
          <w:marBottom w:val="0"/>
          <w:divBdr>
            <w:top w:val="none" w:sz="0" w:space="0" w:color="auto"/>
            <w:left w:val="none" w:sz="0" w:space="0" w:color="auto"/>
            <w:bottom w:val="none" w:sz="0" w:space="0" w:color="auto"/>
            <w:right w:val="none" w:sz="0" w:space="0" w:color="auto"/>
          </w:divBdr>
        </w:div>
        <w:div w:id="1707488631">
          <w:marLeft w:val="0"/>
          <w:marRight w:val="0"/>
          <w:marTop w:val="0"/>
          <w:marBottom w:val="0"/>
          <w:divBdr>
            <w:top w:val="none" w:sz="0" w:space="0" w:color="auto"/>
            <w:left w:val="none" w:sz="0" w:space="0" w:color="auto"/>
            <w:bottom w:val="none" w:sz="0" w:space="0" w:color="auto"/>
            <w:right w:val="none" w:sz="0" w:space="0" w:color="auto"/>
          </w:divBdr>
        </w:div>
        <w:div w:id="185187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mvrdc.org/local-food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centralrfb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323232"/>
      </a:dk2>
      <a:lt2>
        <a:srgbClr val="E3DED1"/>
      </a:lt2>
      <a:accent1>
        <a:srgbClr val="B28514"/>
      </a:accent1>
      <a:accent2>
        <a:srgbClr val="3A8E84"/>
      </a:accent2>
      <a:accent3>
        <a:srgbClr val="1B587C"/>
      </a:accent3>
      <a:accent4>
        <a:srgbClr val="4E8542"/>
      </a:accent4>
      <a:accent5>
        <a:srgbClr val="604878"/>
      </a:accent5>
      <a:accent6>
        <a:srgbClr val="C19859"/>
      </a:accent6>
      <a:hlink>
        <a:srgbClr val="6B9F25"/>
      </a:hlink>
      <a:folHlink>
        <a:srgbClr val="A27C1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593A4554A764C95D88ED19B640907" ma:contentTypeVersion="15" ma:contentTypeDescription="Create a new document." ma:contentTypeScope="" ma:versionID="ad9d3c56eb1b4facfcc425612ee90a63">
  <xsd:schema xmlns:xsd="http://www.w3.org/2001/XMLSchema" xmlns:xs="http://www.w3.org/2001/XMLSchema" xmlns:p="http://schemas.microsoft.com/office/2006/metadata/properties" xmlns:ns2="26a26284-2b38-46e7-a439-c1a6e3747d71" xmlns:ns3="1bcc7737-25d9-4d5c-9250-1a451c81c12f" xmlns:ns4="e8c7747f-b5db-4b21-b737-6a4c5bca7fa9" targetNamespace="http://schemas.microsoft.com/office/2006/metadata/properties" ma:root="true" ma:fieldsID="8789938d870b8c66f834c3973a26b1bb" ns2:_="" ns3:_="" ns4:_="">
    <xsd:import namespace="26a26284-2b38-46e7-a439-c1a6e3747d71"/>
    <xsd:import namespace="1bcc7737-25d9-4d5c-9250-1a451c81c12f"/>
    <xsd:import namespace="e8c7747f-b5db-4b21-b737-6a4c5bca7f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26284-2b38-46e7-a439-c1a6e3747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2ff2148-7956-46ca-91cb-0354a80dcc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c7737-25d9-4d5c-9250-1a451c81c1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7747f-b5db-4b21-b737-6a4c5bca7fa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f09bf1e-95db-4769-b54d-20fd976838c5}" ma:internalName="TaxCatchAll" ma:showField="CatchAllData" ma:web="e8c7747f-b5db-4b21-b737-6a4c5bca7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8c7747f-b5db-4b21-b737-6a4c5bca7fa9" xsi:nil="true"/>
    <lcf76f155ced4ddcb4097134ff3c332f xmlns="26a26284-2b38-46e7-a439-c1a6e3747d71">
      <Terms xmlns="http://schemas.microsoft.com/office/infopath/2007/PartnerControls"/>
    </lcf76f155ced4ddcb4097134ff3c332f>
    <SharedWithUsers xmlns="1bcc7737-25d9-4d5c-9250-1a451c81c12f">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CDAB7-9035-4F90-9B23-1AC854453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26284-2b38-46e7-a439-c1a6e3747d71"/>
    <ds:schemaRef ds:uri="1bcc7737-25d9-4d5c-9250-1a451c81c12f"/>
    <ds:schemaRef ds:uri="e8c7747f-b5db-4b21-b737-6a4c5bca7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75D2C-6929-4DF6-8C88-E8FA2D6C3E87}">
  <ds:schemaRefs>
    <ds:schemaRef ds:uri="http://schemas.openxmlformats.org/officeDocument/2006/bibliography"/>
  </ds:schemaRefs>
</ds:datastoreItem>
</file>

<file path=customXml/itemProps3.xml><?xml version="1.0" encoding="utf-8"?>
<ds:datastoreItem xmlns:ds="http://schemas.openxmlformats.org/officeDocument/2006/customXml" ds:itemID="{529A65D8-B9C5-47DD-9E04-1B1245D30304}">
  <ds:schemaRefs>
    <ds:schemaRef ds:uri="http://schemas.microsoft.com/office/2006/metadata/properties"/>
    <ds:schemaRef ds:uri="http://schemas.microsoft.com/office/infopath/2007/PartnerControls"/>
    <ds:schemaRef ds:uri="e8c7747f-b5db-4b21-b737-6a4c5bca7fa9"/>
    <ds:schemaRef ds:uri="26a26284-2b38-46e7-a439-c1a6e3747d71"/>
    <ds:schemaRef ds:uri="1bcc7737-25d9-4d5c-9250-1a451c81c12f"/>
  </ds:schemaRefs>
</ds:datastoreItem>
</file>

<file path=customXml/itemProps4.xml><?xml version="1.0" encoding="utf-8"?>
<ds:datastoreItem xmlns:ds="http://schemas.openxmlformats.org/officeDocument/2006/customXml" ds:itemID="{5182B8B0-F5DC-4F99-87B0-89D6C1F58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Cheryal Hills</dc:creator>
  <cp:keywords/>
  <dc:description/>
  <cp:lastModifiedBy>Kevin Ketelsen</cp:lastModifiedBy>
  <cp:revision>119</cp:revision>
  <cp:lastPrinted>2024-01-26T16:56:00Z</cp:lastPrinted>
  <dcterms:created xsi:type="dcterms:W3CDTF">2024-01-23T21:49:00Z</dcterms:created>
  <dcterms:modified xsi:type="dcterms:W3CDTF">2024-03-20T16:26:00Z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0x010100557593A4554A764C95D88ED19B640907</vt:lpwstr>
  </property>
  <property fmtid="{D5CDD505-2E9C-101B-9397-08002B2CF9AE}" pid="3" name="MediaServiceImageTags">
    <vt:lpwstr/>
  </property>
  <property fmtid="{D5CDD505-2E9C-101B-9397-08002B2CF9AE}" pid="4" name="Order">
    <vt:r8>13400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